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41" w:rsidRDefault="00E14A41" w:rsidP="006B7FC7">
      <w:pPr>
        <w:rPr>
          <w:rFonts w:ascii="Bell MT" w:hAnsi="Bell MT"/>
          <w:b/>
          <w:sz w:val="32"/>
          <w:szCs w:val="32"/>
          <w:highlight w:val="cyan"/>
        </w:rPr>
      </w:pPr>
    </w:p>
    <w:p w:rsidR="005755E1" w:rsidRDefault="00946F6E" w:rsidP="006B7FC7">
      <w:pPr>
        <w:rPr>
          <w:rFonts w:ascii="Bell MT" w:hAnsi="Bell MT"/>
          <w:b/>
          <w:sz w:val="32"/>
          <w:szCs w:val="32"/>
          <w:highlight w:val="cyan"/>
        </w:rPr>
      </w:pPr>
      <w:bookmarkStart w:id="0" w:name="_GoBack"/>
      <w:bookmarkEnd w:id="0"/>
      <w:r>
        <w:rPr>
          <w:rFonts w:ascii="Bell MT" w:hAnsi="Bell MT"/>
          <w:b/>
          <w:sz w:val="32"/>
          <w:szCs w:val="32"/>
          <w:highlight w:val="cyan"/>
        </w:rPr>
        <w:t xml:space="preserve">Playback Links for </w:t>
      </w:r>
      <w:r w:rsidR="00464795">
        <w:rPr>
          <w:rFonts w:ascii="Bell MT" w:hAnsi="Bell MT"/>
          <w:b/>
          <w:sz w:val="32"/>
          <w:szCs w:val="32"/>
          <w:highlight w:val="cyan"/>
        </w:rPr>
        <w:t xml:space="preserve">Alaska STEPP </w:t>
      </w:r>
      <w:r w:rsidR="00C6055A">
        <w:rPr>
          <w:rFonts w:ascii="Bell MT" w:hAnsi="Bell MT"/>
          <w:b/>
          <w:sz w:val="32"/>
          <w:szCs w:val="32"/>
          <w:highlight w:val="cyan"/>
        </w:rPr>
        <w:t>Webinars</w:t>
      </w:r>
    </w:p>
    <w:tbl>
      <w:tblPr>
        <w:tblStyle w:val="TableGrid"/>
        <w:tblW w:w="11065" w:type="dxa"/>
        <w:tblLook w:val="04A0" w:firstRow="1" w:lastRow="0" w:firstColumn="1" w:lastColumn="0" w:noHBand="0" w:noVBand="1"/>
      </w:tblPr>
      <w:tblGrid>
        <w:gridCol w:w="2065"/>
        <w:gridCol w:w="9000"/>
      </w:tblGrid>
      <w:tr w:rsidR="00946F6E" w:rsidTr="00946F6E">
        <w:tc>
          <w:tcPr>
            <w:tcW w:w="2065" w:type="dxa"/>
            <w:vAlign w:val="center"/>
          </w:tcPr>
          <w:p w:rsidR="00946F6E" w:rsidRPr="00147FD4" w:rsidRDefault="00946F6E" w:rsidP="00EE51DE">
            <w:pPr>
              <w:rPr>
                <w:rFonts w:ascii="Bell MT" w:hAnsi="Bell MT"/>
                <w:b/>
              </w:rPr>
            </w:pPr>
            <w:r>
              <w:rPr>
                <w:rFonts w:ascii="Bell MT" w:hAnsi="Bell MT"/>
                <w:b/>
              </w:rPr>
              <w:t>Alaska STEPP for New Users</w:t>
            </w:r>
          </w:p>
        </w:tc>
        <w:tc>
          <w:tcPr>
            <w:tcW w:w="9000" w:type="dxa"/>
            <w:vAlign w:val="bottom"/>
          </w:tcPr>
          <w:p w:rsidR="00946F6E" w:rsidRDefault="00946F6E" w:rsidP="00EE51DE"/>
          <w:p w:rsidR="00946F6E" w:rsidRDefault="00E14A41" w:rsidP="00EE51DE">
            <w:pPr>
              <w:rPr>
                <w:rStyle w:val="Hyperlink"/>
              </w:rPr>
            </w:pPr>
            <w:hyperlink r:id="rId7" w:history="1">
              <w:r w:rsidR="00946F6E" w:rsidRPr="00115B9C">
                <w:rPr>
                  <w:rStyle w:val="Hyperlink"/>
                </w:rPr>
                <w:t>https://sas.elluminate.com/mr.jnlp?suid=M.661FF4B4A4C0C4ACCE33DF5B70E618&amp;sid=2010175</w:t>
              </w:r>
            </w:hyperlink>
          </w:p>
          <w:p w:rsidR="00946F6E" w:rsidRDefault="00946F6E" w:rsidP="00EE51DE">
            <w:pPr>
              <w:rPr>
                <w:rFonts w:ascii="Bell MT" w:hAnsi="Bell MT"/>
              </w:rPr>
            </w:pPr>
          </w:p>
        </w:tc>
      </w:tr>
      <w:tr w:rsidR="00946F6E" w:rsidTr="00946F6E">
        <w:tc>
          <w:tcPr>
            <w:tcW w:w="2065" w:type="dxa"/>
            <w:vAlign w:val="center"/>
          </w:tcPr>
          <w:p w:rsidR="00946F6E" w:rsidRPr="00147FD4" w:rsidRDefault="00946F6E" w:rsidP="00EE51DE">
            <w:pPr>
              <w:rPr>
                <w:rFonts w:ascii="Bell MT" w:hAnsi="Bell MT"/>
                <w:b/>
              </w:rPr>
            </w:pPr>
            <w:r>
              <w:rPr>
                <w:rFonts w:ascii="Bell MT" w:hAnsi="Bell MT"/>
                <w:b/>
              </w:rPr>
              <w:t>Alaska STEPP for Returning Users</w:t>
            </w:r>
          </w:p>
        </w:tc>
        <w:tc>
          <w:tcPr>
            <w:tcW w:w="9000" w:type="dxa"/>
            <w:vAlign w:val="bottom"/>
          </w:tcPr>
          <w:p w:rsidR="00946F6E" w:rsidRDefault="00946F6E" w:rsidP="00946F6E"/>
          <w:p w:rsidR="00946F6E" w:rsidRDefault="00E14A41" w:rsidP="00946F6E">
            <w:hyperlink r:id="rId8" w:history="1">
              <w:r w:rsidR="00946F6E" w:rsidRPr="00B80785">
                <w:rPr>
                  <w:rStyle w:val="Hyperlink"/>
                </w:rPr>
                <w:t>https://sas.elluminate.com/mr.jnlp?suid=M.6F95CE35CEDD4B2A742552C7DA4625&amp;sid=2010175</w:t>
              </w:r>
            </w:hyperlink>
            <w:r w:rsidR="00946F6E">
              <w:t xml:space="preserve">  </w:t>
            </w:r>
          </w:p>
          <w:p w:rsidR="00946F6E" w:rsidRDefault="00946F6E" w:rsidP="00EE51DE">
            <w:pPr>
              <w:rPr>
                <w:rFonts w:ascii="Bell MT" w:hAnsi="Bell MT"/>
              </w:rPr>
            </w:pPr>
          </w:p>
        </w:tc>
      </w:tr>
      <w:tr w:rsidR="00946F6E" w:rsidTr="00946F6E">
        <w:tc>
          <w:tcPr>
            <w:tcW w:w="2065" w:type="dxa"/>
            <w:vAlign w:val="center"/>
          </w:tcPr>
          <w:p w:rsidR="00946F6E" w:rsidRPr="00147FD4" w:rsidRDefault="00946F6E" w:rsidP="00EE51DE">
            <w:pPr>
              <w:rPr>
                <w:rFonts w:ascii="Bell MT" w:hAnsi="Bell MT"/>
                <w:b/>
              </w:rPr>
            </w:pPr>
            <w:r>
              <w:rPr>
                <w:rFonts w:ascii="Bell MT" w:hAnsi="Bell MT"/>
                <w:b/>
              </w:rPr>
              <w:t>Alaska STEPP for District Staff</w:t>
            </w:r>
          </w:p>
        </w:tc>
        <w:tc>
          <w:tcPr>
            <w:tcW w:w="9000" w:type="dxa"/>
          </w:tcPr>
          <w:p w:rsidR="00946F6E" w:rsidRDefault="00946F6E" w:rsidP="00EE51DE">
            <w:pPr>
              <w:rPr>
                <w:rStyle w:val="Hyperlink"/>
              </w:rPr>
            </w:pPr>
            <w:r>
              <w:rPr>
                <w:rFonts w:ascii="Bell MT" w:hAnsi="Bell MT"/>
              </w:rPr>
              <w:t xml:space="preserve"> </w:t>
            </w:r>
            <w:hyperlink r:id="rId9" w:history="1">
              <w:r w:rsidRPr="00FE48E2">
                <w:rPr>
                  <w:rStyle w:val="Hyperlink"/>
                </w:rPr>
                <w:t>https://sas.elluminate.com/mr.jnlp?suid=M.676E709686B14CDD1DBD4F043D250D&amp;sid=2010175</w:t>
              </w:r>
            </w:hyperlink>
          </w:p>
          <w:p w:rsidR="00946F6E" w:rsidRDefault="00946F6E" w:rsidP="00EE51DE">
            <w:pPr>
              <w:rPr>
                <w:rFonts w:ascii="Bell MT" w:hAnsi="Bell MT"/>
              </w:rPr>
            </w:pPr>
          </w:p>
        </w:tc>
      </w:tr>
    </w:tbl>
    <w:p w:rsidR="00BC1A61" w:rsidRDefault="00BC1A61" w:rsidP="00E0555A">
      <w:pPr>
        <w:spacing w:line="240" w:lineRule="auto"/>
        <w:rPr>
          <w:rFonts w:ascii="Bell MT" w:hAnsi="Bell MT"/>
          <w:highlight w:val="yellow"/>
        </w:rPr>
      </w:pPr>
    </w:p>
    <w:p w:rsidR="00E0555A" w:rsidRPr="00A55A93" w:rsidRDefault="00A55A93" w:rsidP="005755E1">
      <w:pPr>
        <w:rPr>
          <w:rFonts w:ascii="Bell MT" w:hAnsi="Bell MT" w:cs="Times New Roman"/>
          <w:b/>
          <w:color w:val="000000" w:themeColor="text1"/>
          <w:sz w:val="32"/>
          <w:szCs w:val="32"/>
        </w:rPr>
      </w:pPr>
      <w:r>
        <w:rPr>
          <w:rFonts w:ascii="Bell MT" w:hAnsi="Bell MT" w:cs="Times New Roman"/>
          <w:b/>
          <w:color w:val="000000" w:themeColor="text1"/>
          <w:sz w:val="32"/>
          <w:szCs w:val="32"/>
          <w:highlight w:val="magenta"/>
        </w:rPr>
        <w:t>Questions &amp; Answers</w:t>
      </w:r>
    </w:p>
    <w:tbl>
      <w:tblPr>
        <w:tblStyle w:val="TableGrid"/>
        <w:tblW w:w="0" w:type="auto"/>
        <w:tblLook w:val="04A0" w:firstRow="1" w:lastRow="0" w:firstColumn="1" w:lastColumn="0" w:noHBand="0" w:noVBand="1"/>
      </w:tblPr>
      <w:tblGrid>
        <w:gridCol w:w="10790"/>
      </w:tblGrid>
      <w:tr w:rsidR="00464795" w:rsidTr="00BC1A61">
        <w:tc>
          <w:tcPr>
            <w:tcW w:w="10790" w:type="dxa"/>
          </w:tcPr>
          <w:p w:rsidR="00464795" w:rsidRDefault="00464795" w:rsidP="00464795">
            <w:pPr>
              <w:rPr>
                <w:rFonts w:ascii="Bell MT" w:hAnsi="Bell MT"/>
                <w:b/>
              </w:rPr>
            </w:pPr>
            <w:r>
              <w:rPr>
                <w:rFonts w:ascii="Bell MT" w:hAnsi="Bell MT"/>
                <w:b/>
              </w:rPr>
              <w:t>Can assessed indicators be updated in Alaska STEPP</w:t>
            </w:r>
            <w:r w:rsidRPr="00E0555A">
              <w:rPr>
                <w:rFonts w:ascii="Bell MT" w:hAnsi="Bell MT"/>
                <w:b/>
              </w:rPr>
              <w:t>?</w:t>
            </w:r>
          </w:p>
          <w:p w:rsidR="00464795" w:rsidRDefault="00464795" w:rsidP="00464795">
            <w:pPr>
              <w:rPr>
                <w:rFonts w:ascii="Bell MT" w:hAnsi="Bell MT"/>
                <w:b/>
              </w:rPr>
            </w:pPr>
            <w:r>
              <w:t xml:space="preserve">Yes. </w:t>
            </w:r>
            <w:r w:rsidRPr="00BC1A61">
              <w:t>To update an indicator</w:t>
            </w:r>
            <w:r>
              <w:t xml:space="preserve">, 1.) Go to the Assess feature (either through the Main Menu Page, or through the Assess icon on the Navigation Toolbar) 2.) Click on ‘Display all Indicators’ 3.) Click on Tab 3. Indicators Assessed 4.) Choose the desired indicator and 5.) Update information In Box 4.  It is highly recommended NOT to erase information, only write updated narrative </w:t>
            </w:r>
            <w:r>
              <w:rPr>
                <w:rFonts w:cstheme="minorHAnsi"/>
                <w:i/>
                <w:u w:val="single"/>
              </w:rPr>
              <w:t>beginning</w:t>
            </w:r>
            <w:r w:rsidRPr="005A4D6D">
              <w:rPr>
                <w:rFonts w:cstheme="minorHAnsi"/>
                <w:i/>
                <w:u w:val="single"/>
              </w:rPr>
              <w:t xml:space="preserve"> each description entry with the current date</w:t>
            </w:r>
            <w:r>
              <w:t>.</w:t>
            </w:r>
          </w:p>
        </w:tc>
      </w:tr>
      <w:tr w:rsidR="00E0555A" w:rsidTr="00BC1A61">
        <w:tc>
          <w:tcPr>
            <w:tcW w:w="10790" w:type="dxa"/>
          </w:tcPr>
          <w:p w:rsidR="00BC1A61" w:rsidRPr="00E0555A" w:rsidRDefault="00BC1A61" w:rsidP="00BC1A61">
            <w:pPr>
              <w:rPr>
                <w:rFonts w:ascii="Bell MT" w:hAnsi="Bell MT"/>
                <w:b/>
              </w:rPr>
            </w:pPr>
            <w:r>
              <w:rPr>
                <w:rFonts w:ascii="Bell MT" w:hAnsi="Bell MT"/>
                <w:b/>
              </w:rPr>
              <w:t>Can objectives and tasks be updated in Alaska STEPP</w:t>
            </w:r>
            <w:r w:rsidRPr="00E0555A">
              <w:rPr>
                <w:rFonts w:ascii="Bell MT" w:hAnsi="Bell MT"/>
                <w:b/>
              </w:rPr>
              <w:t>?</w:t>
            </w:r>
          </w:p>
          <w:p w:rsidR="00E0555A" w:rsidRPr="00E0555A" w:rsidRDefault="00BC1A61" w:rsidP="00464795">
            <w:pPr>
              <w:rPr>
                <w:rFonts w:ascii="Bell MT" w:hAnsi="Bell MT"/>
              </w:rPr>
            </w:pPr>
            <w:r w:rsidRPr="00BC1A61">
              <w:t>Yes.  To update an objective</w:t>
            </w:r>
            <w:r>
              <w:t xml:space="preserve">, 1.) Go to the Create feature (either through the Main Menu Page, or through the Create </w:t>
            </w:r>
            <w:r w:rsidR="00464795">
              <w:t>icon on the Navigation Toolbar)</w:t>
            </w:r>
            <w:r>
              <w:t xml:space="preserve"> 2</w:t>
            </w:r>
            <w:r w:rsidR="00464795">
              <w:t>.) Choose the desired indicator 3.) Click the Edit button</w:t>
            </w:r>
            <w:r>
              <w:t xml:space="preserve"> and 4.) Enter new information in Box 2.  It is highly recommended NOT to erase information, only write updated narrative </w:t>
            </w:r>
            <w:r>
              <w:rPr>
                <w:rFonts w:cstheme="minorHAnsi"/>
                <w:i/>
                <w:u w:val="single"/>
              </w:rPr>
              <w:t>beginning</w:t>
            </w:r>
            <w:r w:rsidRPr="005A4D6D">
              <w:rPr>
                <w:rFonts w:cstheme="minorHAnsi"/>
                <w:i/>
                <w:u w:val="single"/>
              </w:rPr>
              <w:t xml:space="preserve"> each description entry with the current date</w:t>
            </w:r>
            <w:r>
              <w:t xml:space="preserve">.  Use this space to describe what has changed, what is current.  </w:t>
            </w:r>
            <w:r w:rsidRPr="00BC1A61">
              <w:t xml:space="preserve">To update a task </w:t>
            </w:r>
            <w:r>
              <w:t xml:space="preserve">follow steps 1.) &amp; 2.), </w:t>
            </w:r>
            <w:r w:rsidR="00464795">
              <w:t>and 3.) Choose the desired task</w:t>
            </w:r>
            <w:r>
              <w:t xml:space="preserve"> and 4.)  Update</w:t>
            </w:r>
            <w:r w:rsidR="00464795">
              <w:t xml:space="preserve"> information in Box 5a.</w:t>
            </w:r>
            <w:r>
              <w:t xml:space="preserve">  </w:t>
            </w:r>
          </w:p>
        </w:tc>
      </w:tr>
      <w:tr w:rsidR="009D3C58" w:rsidTr="00BC1A61">
        <w:tc>
          <w:tcPr>
            <w:tcW w:w="10790" w:type="dxa"/>
          </w:tcPr>
          <w:p w:rsidR="009D3C58" w:rsidRPr="009D3C58" w:rsidRDefault="009D3C58" w:rsidP="009D3C58">
            <w:pPr>
              <w:rPr>
                <w:rFonts w:ascii="Bell MT" w:hAnsi="Bell MT" w:cs="Times New Roman"/>
                <w:b/>
              </w:rPr>
            </w:pPr>
            <w:r w:rsidRPr="009D3C58">
              <w:rPr>
                <w:rFonts w:ascii="Bell MT" w:hAnsi="Bell MT" w:cs="Times New Roman"/>
                <w:b/>
              </w:rPr>
              <w:t xml:space="preserve">How do schools submit </w:t>
            </w:r>
            <w:r w:rsidR="00A55A93">
              <w:rPr>
                <w:rFonts w:ascii="Bell MT" w:hAnsi="Bell MT" w:cs="Times New Roman"/>
                <w:b/>
              </w:rPr>
              <w:t>a</w:t>
            </w:r>
            <w:r w:rsidRPr="009D3C58">
              <w:rPr>
                <w:rFonts w:ascii="Bell MT" w:hAnsi="Bell MT" w:cs="Times New Roman"/>
                <w:b/>
              </w:rPr>
              <w:t xml:space="preserve"> School Improvement Plans?</w:t>
            </w:r>
          </w:p>
          <w:p w:rsidR="009D3C58" w:rsidRPr="009D3C58" w:rsidRDefault="009D3C58" w:rsidP="00A55A93">
            <w:pPr>
              <w:rPr>
                <w:rFonts w:ascii="Bell MT" w:hAnsi="Bell MT" w:cs="Times New Roman"/>
              </w:rPr>
            </w:pPr>
            <w:r w:rsidRPr="009D3C58">
              <w:rPr>
                <w:rFonts w:ascii="Bell MT" w:hAnsi="Bell MT" w:cs="Times New Roman"/>
              </w:rPr>
              <w:t xml:space="preserve">1).Under the </w:t>
            </w:r>
            <w:r>
              <w:rPr>
                <w:rFonts w:ascii="Bell MT" w:hAnsi="Bell MT" w:cs="Times New Roman"/>
              </w:rPr>
              <w:t>Submit</w:t>
            </w:r>
            <w:r w:rsidRPr="009D3C58">
              <w:rPr>
                <w:rFonts w:ascii="Bell MT" w:hAnsi="Bell MT" w:cs="Times New Roman"/>
              </w:rPr>
              <w:t xml:space="preserve"> </w:t>
            </w:r>
            <w:r>
              <w:rPr>
                <w:rFonts w:ascii="Bell MT" w:hAnsi="Bell MT" w:cs="Times New Roman"/>
              </w:rPr>
              <w:t>Forms/</w:t>
            </w:r>
            <w:r w:rsidRPr="009D3C58">
              <w:rPr>
                <w:rFonts w:ascii="Bell MT" w:hAnsi="Bell MT" w:cs="Times New Roman"/>
              </w:rPr>
              <w:t>Reports tab</w:t>
            </w:r>
            <w:r w:rsidR="00A55A93">
              <w:rPr>
                <w:rFonts w:ascii="Bell MT" w:hAnsi="Bell MT" w:cs="Times New Roman"/>
              </w:rPr>
              <w:t xml:space="preserve"> on the STEPP Dashboard,</w:t>
            </w:r>
            <w:r w:rsidRPr="009D3C58">
              <w:rPr>
                <w:rFonts w:ascii="Bell MT" w:hAnsi="Bell MT" w:cs="Times New Roman"/>
              </w:rPr>
              <w:t xml:space="preserve"> find the Alaska STEPP </w:t>
            </w:r>
            <w:r>
              <w:rPr>
                <w:rFonts w:ascii="Bell MT" w:hAnsi="Bell MT" w:cs="Times New Roman"/>
              </w:rPr>
              <w:t>-</w:t>
            </w:r>
            <w:r w:rsidRPr="009D3C58">
              <w:rPr>
                <w:rFonts w:ascii="Bell MT" w:hAnsi="Bell MT" w:cs="Times New Roman"/>
              </w:rPr>
              <w:t xml:space="preserve"> </w:t>
            </w:r>
            <w:r>
              <w:rPr>
                <w:rFonts w:ascii="Bell MT" w:hAnsi="Bell MT" w:cs="Times New Roman"/>
              </w:rPr>
              <w:t>Comprehensive Plan Report</w:t>
            </w:r>
            <w:r w:rsidRPr="009D3C58">
              <w:rPr>
                <w:rFonts w:ascii="Bell MT" w:hAnsi="Bell MT" w:cs="Times New Roman"/>
              </w:rPr>
              <w:t xml:space="preserve"> and click on the submit button to the right.  A </w:t>
            </w:r>
            <w:r w:rsidRPr="009D3C58">
              <w:rPr>
                <w:rFonts w:ascii="Bell MT" w:hAnsi="Bell MT" w:cs="Times New Roman"/>
                <w:i/>
              </w:rPr>
              <w:t>Comprehensive Plan Report</w:t>
            </w:r>
            <w:r w:rsidRPr="009D3C58">
              <w:rPr>
                <w:rFonts w:ascii="Bell MT" w:hAnsi="Bell MT" w:cs="Times New Roman"/>
              </w:rPr>
              <w:t xml:space="preserve"> in PDF format will be automatically generated from within STEPP.  The </w:t>
            </w:r>
            <w:r w:rsidRPr="009D3C58">
              <w:rPr>
                <w:rFonts w:ascii="Bell MT" w:hAnsi="Bell MT" w:cs="Times New Roman"/>
                <w:i/>
              </w:rPr>
              <w:t>Comprehensive Plan Report</w:t>
            </w:r>
            <w:r w:rsidRPr="009D3C58">
              <w:rPr>
                <w:rFonts w:ascii="Bell MT" w:hAnsi="Bell MT" w:cs="Times New Roman"/>
              </w:rPr>
              <w:t xml:space="preserve"> includes all indicators that have been assessed and all </w:t>
            </w:r>
            <w:r>
              <w:rPr>
                <w:rFonts w:ascii="Bell MT" w:hAnsi="Bell MT" w:cs="Times New Roman"/>
              </w:rPr>
              <w:t xml:space="preserve">objectives and </w:t>
            </w:r>
            <w:r w:rsidR="00A55A93">
              <w:rPr>
                <w:rFonts w:ascii="Bell MT" w:hAnsi="Bell MT" w:cs="Times New Roman"/>
              </w:rPr>
              <w:t xml:space="preserve">tasks that have been created. </w:t>
            </w:r>
            <w:r w:rsidRPr="009D3C58">
              <w:rPr>
                <w:rFonts w:ascii="Bell MT" w:hAnsi="Bell MT" w:cs="Times New Roman"/>
              </w:rPr>
              <w:t>Also, any monitoring fro</w:t>
            </w:r>
            <w:r w:rsidR="00A55A93">
              <w:rPr>
                <w:rFonts w:ascii="Bell MT" w:hAnsi="Bell MT" w:cs="Times New Roman"/>
              </w:rPr>
              <w:t>m previous years will be visible</w:t>
            </w:r>
            <w:r w:rsidRPr="009D3C58">
              <w:rPr>
                <w:rFonts w:ascii="Bell MT" w:hAnsi="Bell MT" w:cs="Times New Roman"/>
              </w:rPr>
              <w:t xml:space="preserve">.  2).Under the Complete </w:t>
            </w:r>
            <w:r>
              <w:rPr>
                <w:rFonts w:ascii="Bell MT" w:hAnsi="Bell MT" w:cs="Times New Roman"/>
              </w:rPr>
              <w:t xml:space="preserve">Forms </w:t>
            </w:r>
            <w:r w:rsidRPr="009D3C58">
              <w:rPr>
                <w:rFonts w:ascii="Bell MT" w:hAnsi="Bell MT" w:cs="Times New Roman"/>
              </w:rPr>
              <w:t xml:space="preserve">tab </w:t>
            </w:r>
            <w:r w:rsidR="00A55A93">
              <w:rPr>
                <w:rFonts w:ascii="Bell MT" w:hAnsi="Bell MT" w:cs="Times New Roman"/>
              </w:rPr>
              <w:t>on the</w:t>
            </w:r>
            <w:r w:rsidRPr="009D3C58">
              <w:rPr>
                <w:rFonts w:ascii="Bell MT" w:hAnsi="Bell MT" w:cs="Times New Roman"/>
              </w:rPr>
              <w:t xml:space="preserve"> Alaska STEPP</w:t>
            </w:r>
            <w:r w:rsidR="00A55A93">
              <w:rPr>
                <w:rFonts w:ascii="Bell MT" w:hAnsi="Bell MT" w:cs="Times New Roman"/>
              </w:rPr>
              <w:t xml:space="preserve"> Dashboard,</w:t>
            </w:r>
            <w:r w:rsidRPr="009D3C58">
              <w:rPr>
                <w:rFonts w:ascii="Bell MT" w:hAnsi="Bell MT" w:cs="Times New Roman"/>
              </w:rPr>
              <w:t xml:space="preserve"> there is a </w:t>
            </w:r>
            <w:r w:rsidRPr="009D3C58">
              <w:rPr>
                <w:rFonts w:ascii="Bell MT" w:hAnsi="Bell MT" w:cs="Times New Roman"/>
                <w:i/>
              </w:rPr>
              <w:t xml:space="preserve">School Improvement Plan Assurances </w:t>
            </w:r>
            <w:r w:rsidRPr="009D3C58">
              <w:rPr>
                <w:rFonts w:ascii="Bell MT" w:hAnsi="Bell MT" w:cs="Times New Roman"/>
              </w:rPr>
              <w:t>document.  District Superintendents and school Principals must sign the form, scan it, and upload the form to the Document Upload folder on the dashboard of STEPP.</w:t>
            </w:r>
          </w:p>
        </w:tc>
      </w:tr>
      <w:tr w:rsidR="00A55A93" w:rsidTr="00BC1A61">
        <w:tc>
          <w:tcPr>
            <w:tcW w:w="10790" w:type="dxa"/>
          </w:tcPr>
          <w:p w:rsidR="00A55A93" w:rsidRPr="009D3C58" w:rsidRDefault="00A55A93" w:rsidP="00A55A93">
            <w:pPr>
              <w:rPr>
                <w:rFonts w:ascii="Bell MT" w:hAnsi="Bell MT" w:cs="Times New Roman"/>
                <w:b/>
              </w:rPr>
            </w:pPr>
            <w:r w:rsidRPr="009D3C58">
              <w:rPr>
                <w:rFonts w:ascii="Bell MT" w:hAnsi="Bell MT" w:cs="Times New Roman"/>
                <w:b/>
              </w:rPr>
              <w:t xml:space="preserve">Are there any other </w:t>
            </w:r>
            <w:r w:rsidR="00E14A41">
              <w:rPr>
                <w:rFonts w:ascii="Bell MT" w:hAnsi="Bell MT" w:cs="Times New Roman"/>
                <w:b/>
              </w:rPr>
              <w:t>documents</w:t>
            </w:r>
            <w:r w:rsidRPr="009D3C58">
              <w:rPr>
                <w:rFonts w:ascii="Bell MT" w:hAnsi="Bell MT" w:cs="Times New Roman"/>
                <w:b/>
              </w:rPr>
              <w:t xml:space="preserve"> that need to be submitted before November 1</w:t>
            </w:r>
            <w:r w:rsidRPr="009D3C58">
              <w:rPr>
                <w:rFonts w:ascii="Bell MT" w:hAnsi="Bell MT" w:cs="Times New Roman"/>
                <w:b/>
                <w:vertAlign w:val="superscript"/>
              </w:rPr>
              <w:t>st</w:t>
            </w:r>
            <w:r w:rsidRPr="009D3C58">
              <w:rPr>
                <w:rFonts w:ascii="Bell MT" w:hAnsi="Bell MT" w:cs="Times New Roman"/>
                <w:b/>
              </w:rPr>
              <w:t>?</w:t>
            </w:r>
          </w:p>
          <w:p w:rsidR="00A55A93" w:rsidRDefault="00A55A93" w:rsidP="00A55A93">
            <w:pPr>
              <w:rPr>
                <w:rFonts w:ascii="Bell MT" w:hAnsi="Bell MT"/>
                <w:b/>
              </w:rPr>
            </w:pPr>
            <w:r w:rsidRPr="009D3C58">
              <w:rPr>
                <w:rFonts w:ascii="Bell MT" w:hAnsi="Bell MT" w:cs="Times New Roman"/>
              </w:rPr>
              <w:t xml:space="preserve">Yes.  Each school using Alaska STEPP must submit a </w:t>
            </w:r>
            <w:r w:rsidRPr="009D3C58">
              <w:rPr>
                <w:rFonts w:ascii="Bell MT" w:hAnsi="Bell MT" w:cs="Times New Roman"/>
                <w:i/>
              </w:rPr>
              <w:t>Schools Needs Assessment</w:t>
            </w:r>
            <w:r w:rsidRPr="009D3C58">
              <w:rPr>
                <w:rFonts w:ascii="Bell MT" w:hAnsi="Bell MT" w:cs="Times New Roman"/>
              </w:rPr>
              <w:t xml:space="preserve">.  School Needs Assessment forms are located under the Complete </w:t>
            </w:r>
            <w:r>
              <w:rPr>
                <w:rFonts w:ascii="Bell MT" w:hAnsi="Bell MT" w:cs="Times New Roman"/>
              </w:rPr>
              <w:t xml:space="preserve">Forms </w:t>
            </w:r>
            <w:r w:rsidRPr="009D3C58">
              <w:rPr>
                <w:rFonts w:ascii="Bell MT" w:hAnsi="Bell MT" w:cs="Times New Roman"/>
              </w:rPr>
              <w:t xml:space="preserve">tab on the dashboard of STEPP.  After the form is filled out, it must be uploaded to the Document Upload folder on STEPP, and the submit button under the </w:t>
            </w:r>
            <w:r>
              <w:rPr>
                <w:rFonts w:ascii="Bell MT" w:hAnsi="Bell MT" w:cs="Times New Roman"/>
              </w:rPr>
              <w:t>Submit Forms/</w:t>
            </w:r>
            <w:r w:rsidRPr="009D3C58">
              <w:rPr>
                <w:rFonts w:ascii="Bell MT" w:hAnsi="Bell MT" w:cs="Times New Roman"/>
              </w:rPr>
              <w:t>Reports tab on STEPP must be activated.  When the submit button is pushed a calendar will pop up; select the date the School Needs Assessment form was uploaded.</w:t>
            </w:r>
          </w:p>
        </w:tc>
      </w:tr>
      <w:tr w:rsidR="00E0555A" w:rsidTr="00BC1A61">
        <w:tc>
          <w:tcPr>
            <w:tcW w:w="10790" w:type="dxa"/>
          </w:tcPr>
          <w:p w:rsidR="00E0555A" w:rsidRPr="00E0555A" w:rsidRDefault="0077445D" w:rsidP="00E0555A">
            <w:pPr>
              <w:rPr>
                <w:rFonts w:ascii="Bell MT" w:hAnsi="Bell MT"/>
                <w:b/>
              </w:rPr>
            </w:pPr>
            <w:r>
              <w:rPr>
                <w:rFonts w:ascii="Bell MT" w:hAnsi="Bell MT"/>
                <w:b/>
              </w:rPr>
              <w:t xml:space="preserve">Once a school submits a </w:t>
            </w:r>
            <w:r w:rsidRPr="009D3C58">
              <w:rPr>
                <w:rFonts w:ascii="Bell MT" w:hAnsi="Bell MT"/>
                <w:b/>
                <w:i/>
              </w:rPr>
              <w:t>Comprehensive Plan Report</w:t>
            </w:r>
            <w:r>
              <w:rPr>
                <w:rFonts w:ascii="Bell MT" w:hAnsi="Bell MT"/>
                <w:b/>
              </w:rPr>
              <w:t xml:space="preserve"> on Alaska STEPP, have they completed the school improvement process</w:t>
            </w:r>
            <w:r w:rsidR="00E0555A" w:rsidRPr="00E0555A">
              <w:rPr>
                <w:rFonts w:ascii="Bell MT" w:hAnsi="Bell MT"/>
                <w:b/>
              </w:rPr>
              <w:t>?</w:t>
            </w:r>
          </w:p>
          <w:p w:rsidR="00E0555A" w:rsidRPr="0077445D" w:rsidRDefault="009D3C58" w:rsidP="0023598E">
            <w:pPr>
              <w:rPr>
                <w:rFonts w:ascii="Bell MT" w:hAnsi="Bell MT"/>
              </w:rPr>
            </w:pPr>
            <w:r>
              <w:rPr>
                <w:rFonts w:ascii="Bell MT" w:hAnsi="Bell MT"/>
              </w:rPr>
              <w:t xml:space="preserve">No. </w:t>
            </w:r>
            <w:r w:rsidR="0077445D">
              <w:rPr>
                <w:rFonts w:ascii="Bell MT" w:hAnsi="Bell MT"/>
              </w:rPr>
              <w:t xml:space="preserve">While the </w:t>
            </w:r>
            <w:r w:rsidR="0077445D" w:rsidRPr="009D3C58">
              <w:rPr>
                <w:rFonts w:ascii="Bell MT" w:hAnsi="Bell MT"/>
                <w:i/>
              </w:rPr>
              <w:t>Comprehensive Plan Report</w:t>
            </w:r>
            <w:r w:rsidR="0077445D">
              <w:rPr>
                <w:rFonts w:ascii="Bell MT" w:hAnsi="Bell MT"/>
              </w:rPr>
              <w:t xml:space="preserve"> is the same as a School Improvement Plan, school improvement planning is an ongoing process and is never complete.  The school improvement plans in Alaska STEPP are to be monitored </w:t>
            </w:r>
            <w:r w:rsidR="0077445D" w:rsidRPr="009D3C58">
              <w:rPr>
                <w:rFonts w:ascii="Bell MT" w:hAnsi="Bell MT"/>
                <w:b/>
              </w:rPr>
              <w:t>at</w:t>
            </w:r>
            <w:r w:rsidR="0077445D" w:rsidRPr="0077445D">
              <w:rPr>
                <w:rFonts w:ascii="Bell MT" w:hAnsi="Bell MT"/>
                <w:i/>
              </w:rPr>
              <w:t xml:space="preserve"> </w:t>
            </w:r>
            <w:r w:rsidR="0077445D" w:rsidRPr="009D3C58">
              <w:rPr>
                <w:rFonts w:ascii="Bell MT" w:hAnsi="Bell MT"/>
                <w:b/>
              </w:rPr>
              <w:t>least</w:t>
            </w:r>
            <w:r w:rsidR="0077445D">
              <w:rPr>
                <w:rFonts w:ascii="Bell MT" w:hAnsi="Bell MT"/>
                <w:i/>
              </w:rPr>
              <w:t xml:space="preserve"> </w:t>
            </w:r>
            <w:r w:rsidR="0077445D">
              <w:rPr>
                <w:rFonts w:ascii="Bell MT" w:hAnsi="Bell MT"/>
              </w:rPr>
              <w:t>once a month, and they are to become comprehensive, continuous</w:t>
            </w:r>
            <w:r w:rsidR="0023598E">
              <w:rPr>
                <w:rFonts w:ascii="Bell MT" w:hAnsi="Bell MT"/>
              </w:rPr>
              <w:t>, and team-driven</w:t>
            </w:r>
            <w:r w:rsidR="0077445D">
              <w:rPr>
                <w:rFonts w:ascii="Bell MT" w:hAnsi="Bell MT"/>
              </w:rPr>
              <w:t>.</w:t>
            </w:r>
          </w:p>
        </w:tc>
      </w:tr>
      <w:tr w:rsidR="00BC1A61" w:rsidTr="00BC1A61">
        <w:tc>
          <w:tcPr>
            <w:tcW w:w="10790" w:type="dxa"/>
          </w:tcPr>
          <w:p w:rsidR="00BC1A61" w:rsidRPr="00E0555A" w:rsidRDefault="00EE7DA3" w:rsidP="00BC1A61">
            <w:pPr>
              <w:rPr>
                <w:rFonts w:ascii="Bell MT" w:hAnsi="Bell MT"/>
                <w:b/>
              </w:rPr>
            </w:pPr>
            <w:r>
              <w:rPr>
                <w:rFonts w:ascii="Bell MT" w:hAnsi="Bell MT"/>
                <w:b/>
              </w:rPr>
              <w:t xml:space="preserve">Can Title I </w:t>
            </w:r>
            <w:proofErr w:type="spellStart"/>
            <w:r>
              <w:rPr>
                <w:rFonts w:ascii="Bell MT" w:hAnsi="Bell MT"/>
                <w:b/>
              </w:rPr>
              <w:t>Schoolwide</w:t>
            </w:r>
            <w:proofErr w:type="spellEnd"/>
            <w:r>
              <w:rPr>
                <w:rFonts w:ascii="Bell MT" w:hAnsi="Bell MT"/>
                <w:b/>
              </w:rPr>
              <w:t xml:space="preserve"> p</w:t>
            </w:r>
            <w:r w:rsidR="00BC1A61" w:rsidRPr="00E0555A">
              <w:rPr>
                <w:rFonts w:ascii="Bell MT" w:hAnsi="Bell MT"/>
                <w:b/>
              </w:rPr>
              <w:t xml:space="preserve">lans be </w:t>
            </w:r>
            <w:r w:rsidR="00BC1A61">
              <w:rPr>
                <w:rFonts w:ascii="Bell MT" w:hAnsi="Bell MT"/>
                <w:b/>
              </w:rPr>
              <w:t>written</w:t>
            </w:r>
            <w:r w:rsidR="00BC1A61" w:rsidRPr="00E0555A">
              <w:rPr>
                <w:rFonts w:ascii="Bell MT" w:hAnsi="Bell MT"/>
                <w:b/>
              </w:rPr>
              <w:t xml:space="preserve"> using Alaska STEPP?</w:t>
            </w:r>
          </w:p>
          <w:p w:rsidR="00BC1A61" w:rsidRDefault="00BC1A61" w:rsidP="00BC1A61">
            <w:pPr>
              <w:rPr>
                <w:rFonts w:ascii="Bell MT" w:hAnsi="Bell MT"/>
                <w:b/>
              </w:rPr>
            </w:pPr>
            <w:r w:rsidRPr="00E0555A">
              <w:rPr>
                <w:rFonts w:ascii="Bell MT" w:hAnsi="Bell MT"/>
              </w:rPr>
              <w:t xml:space="preserve">Yes.  </w:t>
            </w:r>
            <w:r>
              <w:rPr>
                <w:rFonts w:ascii="Bell MT" w:hAnsi="Bell MT"/>
              </w:rPr>
              <w:t xml:space="preserve">The document </w:t>
            </w:r>
            <w:r w:rsidRPr="00EF52EC">
              <w:rPr>
                <w:rFonts w:ascii="Bell MT" w:hAnsi="Bell MT"/>
                <w:i/>
              </w:rPr>
              <w:t>Using</w:t>
            </w:r>
            <w:r>
              <w:rPr>
                <w:rFonts w:ascii="Bell MT" w:hAnsi="Bell MT"/>
                <w:i/>
              </w:rPr>
              <w:t xml:space="preserve"> Alaska STEPP as a Title I Plan </w:t>
            </w:r>
            <w:r>
              <w:rPr>
                <w:rFonts w:ascii="Bell MT" w:hAnsi="Bell MT"/>
              </w:rPr>
              <w:t>under the orange support tab on the EED website gives specific guidance for this process.  Also, t</w:t>
            </w:r>
            <w:r w:rsidR="007F6D1C">
              <w:rPr>
                <w:rFonts w:ascii="Bell MT" w:hAnsi="Bell MT"/>
              </w:rPr>
              <w:t xml:space="preserve">he Title I Assurances document </w:t>
            </w:r>
            <w:r w:rsidRPr="00E0555A">
              <w:rPr>
                <w:rFonts w:ascii="Bell MT" w:hAnsi="Bell MT"/>
              </w:rPr>
              <w:t>located o</w:t>
            </w:r>
            <w:r>
              <w:rPr>
                <w:rFonts w:ascii="Bell MT" w:hAnsi="Bell MT"/>
              </w:rPr>
              <w:t>n the Dashboard of STEPP under C</w:t>
            </w:r>
            <w:r w:rsidRPr="00E0555A">
              <w:rPr>
                <w:rFonts w:ascii="Bell MT" w:hAnsi="Bell MT"/>
              </w:rPr>
              <w:t>omplete</w:t>
            </w:r>
            <w:r>
              <w:rPr>
                <w:rFonts w:ascii="Bell MT" w:hAnsi="Bell MT"/>
              </w:rPr>
              <w:t xml:space="preserve"> Forms</w:t>
            </w:r>
            <w:r w:rsidR="007F6D1C">
              <w:rPr>
                <w:rFonts w:ascii="Bell MT" w:hAnsi="Bell MT"/>
              </w:rPr>
              <w:t xml:space="preserve"> tab,</w:t>
            </w:r>
            <w:r w:rsidRPr="00E0555A">
              <w:rPr>
                <w:rFonts w:ascii="Bell MT" w:hAnsi="Bell MT"/>
              </w:rPr>
              <w:t xml:space="preserve"> </w:t>
            </w:r>
            <w:r w:rsidR="00EE7DA3">
              <w:rPr>
                <w:rFonts w:ascii="Bell MT" w:hAnsi="Bell MT"/>
              </w:rPr>
              <w:t xml:space="preserve">that </w:t>
            </w:r>
            <w:r>
              <w:rPr>
                <w:rFonts w:ascii="Bell MT" w:hAnsi="Bell MT"/>
              </w:rPr>
              <w:t>must be signed</w:t>
            </w:r>
            <w:r w:rsidR="00A55A93">
              <w:rPr>
                <w:rFonts w:ascii="Bell MT" w:hAnsi="Bell MT"/>
              </w:rPr>
              <w:t>, scanned,</w:t>
            </w:r>
            <w:r>
              <w:rPr>
                <w:rFonts w:ascii="Bell MT" w:hAnsi="Bell MT"/>
              </w:rPr>
              <w:t xml:space="preserve"> and uploaded</w:t>
            </w:r>
            <w:r w:rsidR="007F6D1C">
              <w:rPr>
                <w:rFonts w:ascii="Bell MT" w:hAnsi="Bell MT"/>
              </w:rPr>
              <w:t>,</w:t>
            </w:r>
            <w:r w:rsidR="00EE7DA3">
              <w:rPr>
                <w:rFonts w:ascii="Bell MT" w:hAnsi="Bell MT"/>
              </w:rPr>
              <w:t xml:space="preserve"> is verification the plan is located in STEPP</w:t>
            </w:r>
            <w:r>
              <w:rPr>
                <w:rFonts w:ascii="Bell MT" w:hAnsi="Bell MT"/>
              </w:rPr>
              <w:t>.</w:t>
            </w:r>
            <w:r w:rsidRPr="00E0555A">
              <w:rPr>
                <w:rFonts w:ascii="Bell MT" w:hAnsi="Bell MT"/>
              </w:rPr>
              <w:t xml:space="preserve">  </w:t>
            </w:r>
          </w:p>
        </w:tc>
      </w:tr>
    </w:tbl>
    <w:p w:rsidR="00E0555A" w:rsidRPr="005755E1" w:rsidRDefault="00E0555A" w:rsidP="005755E1">
      <w:pPr>
        <w:rPr>
          <w:rFonts w:ascii="Bell MT" w:hAnsi="Bell MT"/>
        </w:rPr>
      </w:pPr>
    </w:p>
    <w:p w:rsidR="00C36C3E" w:rsidRPr="00C36C3E" w:rsidRDefault="00C36C3E" w:rsidP="008E0086">
      <w:pPr>
        <w:rPr>
          <w:rFonts w:ascii="Bell MT" w:hAnsi="Bell MT"/>
          <w:sz w:val="24"/>
          <w:szCs w:val="24"/>
        </w:rPr>
      </w:pPr>
    </w:p>
    <w:p w:rsidR="00C36C3E" w:rsidRPr="00C36C3E" w:rsidRDefault="00C36C3E" w:rsidP="00C36C3E">
      <w:pPr>
        <w:rPr>
          <w:rFonts w:ascii="Bell MT" w:hAnsi="Bell MT"/>
          <w:sz w:val="24"/>
          <w:szCs w:val="24"/>
        </w:rPr>
      </w:pPr>
    </w:p>
    <w:p w:rsidR="00C16CB5" w:rsidRPr="00C36C3E" w:rsidRDefault="00C16CB5" w:rsidP="00C36C3E">
      <w:pPr>
        <w:rPr>
          <w:rFonts w:ascii="Bell MT" w:hAnsi="Bell MT"/>
          <w:sz w:val="24"/>
          <w:szCs w:val="24"/>
        </w:rPr>
      </w:pPr>
    </w:p>
    <w:sectPr w:rsidR="00C16CB5" w:rsidRPr="00C36C3E" w:rsidSect="00C36C3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CB5" w:rsidRDefault="00C16CB5" w:rsidP="00C16CB5">
      <w:pPr>
        <w:spacing w:after="0" w:line="240" w:lineRule="auto"/>
      </w:pPr>
      <w:r>
        <w:separator/>
      </w:r>
    </w:p>
  </w:endnote>
  <w:endnote w:type="continuationSeparator" w:id="0">
    <w:p w:rsidR="00C16CB5" w:rsidRDefault="00C16CB5" w:rsidP="00C1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altName w:val="Bell"/>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CB5" w:rsidRDefault="00C16CB5" w:rsidP="00C16CB5">
      <w:pPr>
        <w:spacing w:after="0" w:line="240" w:lineRule="auto"/>
      </w:pPr>
      <w:r>
        <w:separator/>
      </w:r>
    </w:p>
  </w:footnote>
  <w:footnote w:type="continuationSeparator" w:id="0">
    <w:p w:rsidR="00C16CB5" w:rsidRDefault="00C16CB5" w:rsidP="00C16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B5" w:rsidRPr="00C36C3E" w:rsidRDefault="006762BF" w:rsidP="00C36C3E">
    <w:pPr>
      <w:pStyle w:val="Header"/>
      <w:rPr>
        <w:rFonts w:ascii="Bell MT" w:hAnsi="Bell MT"/>
      </w:rPr>
    </w:pPr>
    <w:r w:rsidRPr="00E14A41">
      <w:rPr>
        <w:rFonts w:ascii="Bell MT" w:hAnsi="Bell MT"/>
        <w:sz w:val="32"/>
        <w:szCs w:val="32"/>
      </w:rPr>
      <w:t xml:space="preserve">CURRENT </w:t>
    </w:r>
    <w:r w:rsidR="000D0EFC" w:rsidRPr="00E14A41">
      <w:rPr>
        <w:rFonts w:ascii="Bell MT" w:hAnsi="Bell MT"/>
        <w:sz w:val="32"/>
        <w:szCs w:val="32"/>
      </w:rPr>
      <w:t>SUPPORTS for</w:t>
    </w:r>
    <w:r w:rsidR="00D65039" w:rsidRPr="00E14A41">
      <w:rPr>
        <w:rFonts w:ascii="Bell MT" w:hAnsi="Bell MT"/>
        <w:sz w:val="32"/>
        <w:szCs w:val="32"/>
      </w:rPr>
      <w:t xml:space="preserve"> </w:t>
    </w:r>
    <w:r w:rsidR="00FB7B24" w:rsidRPr="00E14A41">
      <w:rPr>
        <w:rFonts w:ascii="Bell MT" w:hAnsi="Bell MT"/>
        <w:sz w:val="32"/>
        <w:szCs w:val="32"/>
      </w:rPr>
      <w:t>Alaska</w:t>
    </w:r>
    <w:r w:rsidRPr="00E14A41">
      <w:rPr>
        <w:rFonts w:ascii="Bell MT" w:hAnsi="Bell MT"/>
        <w:sz w:val="32"/>
        <w:szCs w:val="32"/>
      </w:rPr>
      <w:t xml:space="preserve"> STEPP</w:t>
    </w:r>
    <w:r w:rsidR="00A55A93">
      <w:rPr>
        <w:rFonts w:ascii="Bell MT" w:hAnsi="Bell MT"/>
        <w:b/>
        <w:sz w:val="40"/>
        <w:szCs w:val="40"/>
      </w:rPr>
      <w:t xml:space="preserve">           </w:t>
    </w:r>
    <w:r w:rsidR="00E14A41">
      <w:rPr>
        <w:rFonts w:ascii="Bell MT" w:hAnsi="Bell MT"/>
        <w:b/>
        <w:sz w:val="40"/>
        <w:szCs w:val="40"/>
      </w:rPr>
      <w:t xml:space="preserve">                </w:t>
    </w:r>
    <w:r w:rsidR="00A55A93">
      <w:rPr>
        <w:rFonts w:ascii="Bell MT" w:hAnsi="Bell MT"/>
        <w:b/>
        <w:sz w:val="40"/>
        <w:szCs w:val="40"/>
      </w:rPr>
      <w:t xml:space="preserve"> </w:t>
    </w:r>
    <w:r>
      <w:rPr>
        <w:rFonts w:ascii="Bell MT" w:hAnsi="Bell MT"/>
        <w:b/>
        <w:sz w:val="40"/>
        <w:szCs w:val="40"/>
      </w:rPr>
      <w:t xml:space="preserve"> </w:t>
    </w:r>
    <w:r w:rsidR="00C16CB5">
      <w:rPr>
        <w:noProof/>
      </w:rPr>
      <w:drawing>
        <wp:inline distT="0" distB="0" distL="0" distR="0" wp14:anchorId="24F308D7" wp14:editId="1AA6DE00">
          <wp:extent cx="1184744" cy="453224"/>
          <wp:effectExtent l="0" t="0" r="0" b="4445"/>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lum/>
                  </a:blip>
                  <a:srcRect/>
                  <a:stretch>
                    <a:fillRect/>
                  </a:stretch>
                </pic:blipFill>
                <pic:spPr bwMode="auto">
                  <a:xfrm>
                    <a:off x="0" y="0"/>
                    <a:ext cx="1183602" cy="4527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17380"/>
    <w:multiLevelType w:val="hybridMultilevel"/>
    <w:tmpl w:val="8B90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B7891"/>
    <w:multiLevelType w:val="hybridMultilevel"/>
    <w:tmpl w:val="4B323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647109"/>
    <w:multiLevelType w:val="hybridMultilevel"/>
    <w:tmpl w:val="7C96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852F0"/>
    <w:multiLevelType w:val="hybridMultilevel"/>
    <w:tmpl w:val="7720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02A6E"/>
    <w:multiLevelType w:val="hybridMultilevel"/>
    <w:tmpl w:val="588C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41830"/>
    <w:multiLevelType w:val="hybridMultilevel"/>
    <w:tmpl w:val="4CB41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52452"/>
    <w:multiLevelType w:val="hybridMultilevel"/>
    <w:tmpl w:val="20D02ECC"/>
    <w:lvl w:ilvl="0" w:tplc="94DE6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232A3"/>
    <w:multiLevelType w:val="hybridMultilevel"/>
    <w:tmpl w:val="B922E0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DDE6A47"/>
    <w:multiLevelType w:val="hybridMultilevel"/>
    <w:tmpl w:val="EBACDF7A"/>
    <w:lvl w:ilvl="0" w:tplc="C7E06122">
      <w:start w:val="1"/>
      <w:numFmt w:val="bullet"/>
      <w:lvlText w:val=""/>
      <w:lvlJc w:val="left"/>
      <w:pPr>
        <w:tabs>
          <w:tab w:val="num" w:pos="720"/>
        </w:tabs>
        <w:ind w:left="720" w:hanging="360"/>
      </w:pPr>
      <w:rPr>
        <w:rFonts w:ascii="Wingdings" w:hAnsi="Wingdings" w:hint="default"/>
      </w:rPr>
    </w:lvl>
    <w:lvl w:ilvl="1" w:tplc="B704C260">
      <w:start w:val="914"/>
      <w:numFmt w:val="bullet"/>
      <w:lvlText w:val=""/>
      <w:lvlJc w:val="left"/>
      <w:pPr>
        <w:tabs>
          <w:tab w:val="num" w:pos="1440"/>
        </w:tabs>
        <w:ind w:left="1440" w:hanging="360"/>
      </w:pPr>
      <w:rPr>
        <w:rFonts w:ascii="Wingdings" w:hAnsi="Wingdings" w:hint="default"/>
      </w:rPr>
    </w:lvl>
    <w:lvl w:ilvl="2" w:tplc="90FA5812" w:tentative="1">
      <w:start w:val="1"/>
      <w:numFmt w:val="bullet"/>
      <w:lvlText w:val=""/>
      <w:lvlJc w:val="left"/>
      <w:pPr>
        <w:tabs>
          <w:tab w:val="num" w:pos="2160"/>
        </w:tabs>
        <w:ind w:left="2160" w:hanging="360"/>
      </w:pPr>
      <w:rPr>
        <w:rFonts w:ascii="Wingdings" w:hAnsi="Wingdings" w:hint="default"/>
      </w:rPr>
    </w:lvl>
    <w:lvl w:ilvl="3" w:tplc="470C1058" w:tentative="1">
      <w:start w:val="1"/>
      <w:numFmt w:val="bullet"/>
      <w:lvlText w:val=""/>
      <w:lvlJc w:val="left"/>
      <w:pPr>
        <w:tabs>
          <w:tab w:val="num" w:pos="2880"/>
        </w:tabs>
        <w:ind w:left="2880" w:hanging="360"/>
      </w:pPr>
      <w:rPr>
        <w:rFonts w:ascii="Wingdings" w:hAnsi="Wingdings" w:hint="default"/>
      </w:rPr>
    </w:lvl>
    <w:lvl w:ilvl="4" w:tplc="408EEE18" w:tentative="1">
      <w:start w:val="1"/>
      <w:numFmt w:val="bullet"/>
      <w:lvlText w:val=""/>
      <w:lvlJc w:val="left"/>
      <w:pPr>
        <w:tabs>
          <w:tab w:val="num" w:pos="3600"/>
        </w:tabs>
        <w:ind w:left="3600" w:hanging="360"/>
      </w:pPr>
      <w:rPr>
        <w:rFonts w:ascii="Wingdings" w:hAnsi="Wingdings" w:hint="default"/>
      </w:rPr>
    </w:lvl>
    <w:lvl w:ilvl="5" w:tplc="AD646AD2" w:tentative="1">
      <w:start w:val="1"/>
      <w:numFmt w:val="bullet"/>
      <w:lvlText w:val=""/>
      <w:lvlJc w:val="left"/>
      <w:pPr>
        <w:tabs>
          <w:tab w:val="num" w:pos="4320"/>
        </w:tabs>
        <w:ind w:left="4320" w:hanging="360"/>
      </w:pPr>
      <w:rPr>
        <w:rFonts w:ascii="Wingdings" w:hAnsi="Wingdings" w:hint="default"/>
      </w:rPr>
    </w:lvl>
    <w:lvl w:ilvl="6" w:tplc="7506D060" w:tentative="1">
      <w:start w:val="1"/>
      <w:numFmt w:val="bullet"/>
      <w:lvlText w:val=""/>
      <w:lvlJc w:val="left"/>
      <w:pPr>
        <w:tabs>
          <w:tab w:val="num" w:pos="5040"/>
        </w:tabs>
        <w:ind w:left="5040" w:hanging="360"/>
      </w:pPr>
      <w:rPr>
        <w:rFonts w:ascii="Wingdings" w:hAnsi="Wingdings" w:hint="default"/>
      </w:rPr>
    </w:lvl>
    <w:lvl w:ilvl="7" w:tplc="8688A550" w:tentative="1">
      <w:start w:val="1"/>
      <w:numFmt w:val="bullet"/>
      <w:lvlText w:val=""/>
      <w:lvlJc w:val="left"/>
      <w:pPr>
        <w:tabs>
          <w:tab w:val="num" w:pos="5760"/>
        </w:tabs>
        <w:ind w:left="5760" w:hanging="360"/>
      </w:pPr>
      <w:rPr>
        <w:rFonts w:ascii="Wingdings" w:hAnsi="Wingdings" w:hint="default"/>
      </w:rPr>
    </w:lvl>
    <w:lvl w:ilvl="8" w:tplc="73D8CA06" w:tentative="1">
      <w:start w:val="1"/>
      <w:numFmt w:val="bullet"/>
      <w:lvlText w:val=""/>
      <w:lvlJc w:val="left"/>
      <w:pPr>
        <w:tabs>
          <w:tab w:val="num" w:pos="6480"/>
        </w:tabs>
        <w:ind w:left="6480" w:hanging="360"/>
      </w:pPr>
      <w:rPr>
        <w:rFonts w:ascii="Wingdings" w:hAnsi="Wingdings" w:hint="default"/>
      </w:rPr>
    </w:lvl>
  </w:abstractNum>
  <w:abstractNum w:abstractNumId="9">
    <w:nsid w:val="60C8276D"/>
    <w:multiLevelType w:val="hybridMultilevel"/>
    <w:tmpl w:val="5B00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F7677"/>
    <w:multiLevelType w:val="hybridMultilevel"/>
    <w:tmpl w:val="CFBCF5BE"/>
    <w:lvl w:ilvl="0" w:tplc="09345C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E2B22"/>
    <w:multiLevelType w:val="hybridMultilevel"/>
    <w:tmpl w:val="9E521B96"/>
    <w:lvl w:ilvl="0" w:tplc="432E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11"/>
  </w:num>
  <w:num w:numId="5">
    <w:abstractNumId w:val="6"/>
  </w:num>
  <w:num w:numId="6">
    <w:abstractNumId w:val="3"/>
  </w:num>
  <w:num w:numId="7">
    <w:abstractNumId w:val="5"/>
  </w:num>
  <w:num w:numId="8">
    <w:abstractNumId w:val="0"/>
  </w:num>
  <w:num w:numId="9">
    <w:abstractNumId w:val="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B5"/>
    <w:rsid w:val="000D0EFC"/>
    <w:rsid w:val="00117849"/>
    <w:rsid w:val="001262F3"/>
    <w:rsid w:val="00146D42"/>
    <w:rsid w:val="0023598E"/>
    <w:rsid w:val="00327A9D"/>
    <w:rsid w:val="00331F65"/>
    <w:rsid w:val="00464795"/>
    <w:rsid w:val="00472FF7"/>
    <w:rsid w:val="0047750E"/>
    <w:rsid w:val="004A291D"/>
    <w:rsid w:val="005261FC"/>
    <w:rsid w:val="00563A02"/>
    <w:rsid w:val="005755E1"/>
    <w:rsid w:val="006762BF"/>
    <w:rsid w:val="006B7FC7"/>
    <w:rsid w:val="006E01CC"/>
    <w:rsid w:val="006F30E0"/>
    <w:rsid w:val="00727676"/>
    <w:rsid w:val="0077445D"/>
    <w:rsid w:val="007A70CD"/>
    <w:rsid w:val="007C7FBA"/>
    <w:rsid w:val="007F6D1C"/>
    <w:rsid w:val="008C7C1C"/>
    <w:rsid w:val="008E0086"/>
    <w:rsid w:val="00936E28"/>
    <w:rsid w:val="00946F6E"/>
    <w:rsid w:val="00956556"/>
    <w:rsid w:val="009D3C58"/>
    <w:rsid w:val="00A14375"/>
    <w:rsid w:val="00A55A93"/>
    <w:rsid w:val="00AD2C55"/>
    <w:rsid w:val="00AD3528"/>
    <w:rsid w:val="00BC1A61"/>
    <w:rsid w:val="00C16CB5"/>
    <w:rsid w:val="00C24CD8"/>
    <w:rsid w:val="00C36C3E"/>
    <w:rsid w:val="00C56447"/>
    <w:rsid w:val="00C6055A"/>
    <w:rsid w:val="00C94499"/>
    <w:rsid w:val="00D65039"/>
    <w:rsid w:val="00D912E6"/>
    <w:rsid w:val="00E0555A"/>
    <w:rsid w:val="00E14A41"/>
    <w:rsid w:val="00EE7DA3"/>
    <w:rsid w:val="00EF52EC"/>
    <w:rsid w:val="00F152C7"/>
    <w:rsid w:val="00F7301A"/>
    <w:rsid w:val="00FA3B27"/>
    <w:rsid w:val="00FB7B24"/>
    <w:rsid w:val="00FD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5A48E1-DEE0-4BEE-BC26-1A3278A3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B5"/>
  </w:style>
  <w:style w:type="paragraph" w:styleId="Footer">
    <w:name w:val="footer"/>
    <w:basedOn w:val="Normal"/>
    <w:link w:val="FooterChar"/>
    <w:uiPriority w:val="99"/>
    <w:unhideWhenUsed/>
    <w:rsid w:val="00C1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B5"/>
  </w:style>
  <w:style w:type="paragraph" w:styleId="BalloonText">
    <w:name w:val="Balloon Text"/>
    <w:basedOn w:val="Normal"/>
    <w:link w:val="BalloonTextChar"/>
    <w:uiPriority w:val="99"/>
    <w:semiHidden/>
    <w:unhideWhenUsed/>
    <w:rsid w:val="00C16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B5"/>
    <w:rPr>
      <w:rFonts w:ascii="Tahoma" w:hAnsi="Tahoma" w:cs="Tahoma"/>
      <w:sz w:val="16"/>
      <w:szCs w:val="16"/>
    </w:rPr>
  </w:style>
  <w:style w:type="paragraph" w:styleId="ListParagraph">
    <w:name w:val="List Paragraph"/>
    <w:basedOn w:val="Normal"/>
    <w:uiPriority w:val="34"/>
    <w:qFormat/>
    <w:rsid w:val="00FD4C03"/>
    <w:pPr>
      <w:ind w:left="720"/>
      <w:contextualSpacing/>
    </w:pPr>
  </w:style>
  <w:style w:type="character" w:styleId="Hyperlink">
    <w:name w:val="Hyperlink"/>
    <w:basedOn w:val="DefaultParagraphFont"/>
    <w:uiPriority w:val="99"/>
    <w:unhideWhenUsed/>
    <w:rsid w:val="00563A02"/>
    <w:rPr>
      <w:color w:val="0000FF" w:themeColor="hyperlink"/>
      <w:u w:val="single"/>
    </w:rPr>
  </w:style>
  <w:style w:type="character" w:styleId="FollowedHyperlink">
    <w:name w:val="FollowedHyperlink"/>
    <w:basedOn w:val="DefaultParagraphFont"/>
    <w:uiPriority w:val="99"/>
    <w:semiHidden/>
    <w:unhideWhenUsed/>
    <w:rsid w:val="00563A02"/>
    <w:rPr>
      <w:color w:val="800080" w:themeColor="followedHyperlink"/>
      <w:u w:val="single"/>
    </w:rPr>
  </w:style>
  <w:style w:type="table" w:styleId="TableGrid">
    <w:name w:val="Table Grid"/>
    <w:basedOn w:val="TableNormal"/>
    <w:uiPriority w:val="59"/>
    <w:rsid w:val="00563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0263">
      <w:bodyDiv w:val="1"/>
      <w:marLeft w:val="0"/>
      <w:marRight w:val="0"/>
      <w:marTop w:val="0"/>
      <w:marBottom w:val="0"/>
      <w:divBdr>
        <w:top w:val="none" w:sz="0" w:space="0" w:color="auto"/>
        <w:left w:val="none" w:sz="0" w:space="0" w:color="auto"/>
        <w:bottom w:val="none" w:sz="0" w:space="0" w:color="auto"/>
        <w:right w:val="none" w:sz="0" w:space="0" w:color="auto"/>
      </w:divBdr>
      <w:divsChild>
        <w:div w:id="78524611">
          <w:marLeft w:val="446"/>
          <w:marRight w:val="0"/>
          <w:marTop w:val="0"/>
          <w:marBottom w:val="0"/>
          <w:divBdr>
            <w:top w:val="none" w:sz="0" w:space="0" w:color="auto"/>
            <w:left w:val="none" w:sz="0" w:space="0" w:color="auto"/>
            <w:bottom w:val="none" w:sz="0" w:space="0" w:color="auto"/>
            <w:right w:val="none" w:sz="0" w:space="0" w:color="auto"/>
          </w:divBdr>
        </w:div>
        <w:div w:id="133406892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elluminate.com/mr.jnlp?suid=M.6F95CE35CEDD4B2A742552C7DA4625&amp;sid=2010175" TargetMode="External"/><Relationship Id="rId3" Type="http://schemas.openxmlformats.org/officeDocument/2006/relationships/settings" Target="settings.xml"/><Relationship Id="rId7" Type="http://schemas.openxmlformats.org/officeDocument/2006/relationships/hyperlink" Target="https://sas.elluminate.com/mr.jnlp?suid=M.661FF4B4A4C0C4ACCE33DF5B70E618&amp;sid=20101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s.elluminate.com/mr.jnlp?suid=M.676E709686B14CDD1DBD4F043D250D&amp;sid=20101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Farren, Patricia E</dc:creator>
  <cp:lastModifiedBy>Farren, Patricia E (EED)</cp:lastModifiedBy>
  <cp:revision>3</cp:revision>
  <cp:lastPrinted>2013-10-14T23:09:00Z</cp:lastPrinted>
  <dcterms:created xsi:type="dcterms:W3CDTF">2014-09-18T01:14:00Z</dcterms:created>
  <dcterms:modified xsi:type="dcterms:W3CDTF">2014-09-18T17:37:00Z</dcterms:modified>
</cp:coreProperties>
</file>