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2" w:type="dxa"/>
        <w:jc w:val="center"/>
        <w:tblLook w:val="0000" w:firstRow="0" w:lastRow="0" w:firstColumn="0" w:lastColumn="0" w:noHBand="0" w:noVBand="0"/>
      </w:tblPr>
      <w:tblGrid>
        <w:gridCol w:w="2610"/>
        <w:gridCol w:w="4266"/>
        <w:gridCol w:w="3456"/>
      </w:tblGrid>
      <w:tr w:rsidR="00BD7ADC" w:rsidRPr="00CB590A" w:rsidTr="00682707">
        <w:trPr>
          <w:cantSplit/>
          <w:trHeight w:val="1710"/>
          <w:jc w:val="center"/>
        </w:trPr>
        <w:tc>
          <w:tcPr>
            <w:tcW w:w="2610" w:type="dxa"/>
            <w:tcBorders>
              <w:bottom w:val="double" w:sz="4" w:space="0" w:color="auto"/>
            </w:tcBorders>
          </w:tcPr>
          <w:p w:rsidR="00BD7ADC" w:rsidRDefault="00682707">
            <w:pPr>
              <w:tabs>
                <w:tab w:val="left" w:pos="2880"/>
                <w:tab w:val="right" w:pos="9360"/>
              </w:tabs>
            </w:pPr>
            <w:r>
              <w:rPr>
                <w:noProof/>
              </w:rPr>
              <w:drawing>
                <wp:inline distT="0" distB="0" distL="0" distR="0" wp14:anchorId="335C5400" wp14:editId="780F639B">
                  <wp:extent cx="1510029" cy="617220"/>
                  <wp:effectExtent l="0" t="0" r="0" b="0"/>
                  <wp:docPr id="1" name="Picture 1" descr="CNP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P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093" cy="640545"/>
                          </a:xfrm>
                          <a:prstGeom prst="rect">
                            <a:avLst/>
                          </a:prstGeom>
                          <a:noFill/>
                          <a:ln>
                            <a:noFill/>
                          </a:ln>
                        </pic:spPr>
                      </pic:pic>
                    </a:graphicData>
                  </a:graphic>
                </wp:inline>
              </w:drawing>
            </w:r>
          </w:p>
        </w:tc>
        <w:tc>
          <w:tcPr>
            <w:tcW w:w="4266" w:type="dxa"/>
            <w:tcBorders>
              <w:bottom w:val="double" w:sz="4" w:space="0" w:color="auto"/>
            </w:tcBorders>
          </w:tcPr>
          <w:p w:rsidR="000C5C68" w:rsidRDefault="000C5C68" w:rsidP="00682707">
            <w:pPr>
              <w:rPr>
                <w:noProof/>
              </w:rPr>
            </w:pPr>
          </w:p>
          <w:p w:rsidR="00682707" w:rsidRPr="00682707" w:rsidRDefault="00682707" w:rsidP="00682707">
            <w:pPr>
              <w:jc w:val="center"/>
              <w:rPr>
                <w:b/>
                <w:sz w:val="28"/>
                <w:szCs w:val="28"/>
              </w:rPr>
            </w:pPr>
            <w:r w:rsidRPr="00682707">
              <w:rPr>
                <w:b/>
                <w:sz w:val="28"/>
                <w:szCs w:val="28"/>
              </w:rPr>
              <w:t xml:space="preserve">Whole Grain-Rich </w:t>
            </w:r>
            <w:r w:rsidR="00436309">
              <w:rPr>
                <w:b/>
                <w:sz w:val="28"/>
                <w:szCs w:val="28"/>
              </w:rPr>
              <w:t>Exemption</w:t>
            </w:r>
            <w:r w:rsidRPr="00682707">
              <w:rPr>
                <w:b/>
                <w:sz w:val="28"/>
                <w:szCs w:val="28"/>
              </w:rPr>
              <w:t xml:space="preserve"> </w:t>
            </w:r>
          </w:p>
          <w:p w:rsidR="00682707" w:rsidRPr="00682707" w:rsidRDefault="00682707" w:rsidP="00682707">
            <w:pPr>
              <w:jc w:val="center"/>
              <w:rPr>
                <w:b/>
                <w:sz w:val="28"/>
                <w:szCs w:val="28"/>
              </w:rPr>
            </w:pPr>
            <w:r w:rsidRPr="00682707">
              <w:rPr>
                <w:b/>
                <w:bCs/>
                <w:sz w:val="28"/>
                <w:szCs w:val="28"/>
              </w:rPr>
              <w:t xml:space="preserve">In School Years (SY) </w:t>
            </w:r>
            <w:r w:rsidR="007A0CE3">
              <w:rPr>
                <w:b/>
                <w:bCs/>
                <w:sz w:val="28"/>
                <w:szCs w:val="28"/>
              </w:rPr>
              <w:t>2016-2017</w:t>
            </w:r>
            <w:bookmarkStart w:id="0" w:name="_GoBack"/>
            <w:bookmarkEnd w:id="0"/>
          </w:p>
          <w:p w:rsidR="00570B5E" w:rsidRPr="00570B5E" w:rsidRDefault="00570B5E" w:rsidP="00570B5E">
            <w:pPr>
              <w:jc w:val="center"/>
              <w:rPr>
                <w:b/>
                <w:sz w:val="28"/>
                <w:szCs w:val="28"/>
              </w:rPr>
            </w:pPr>
          </w:p>
        </w:tc>
        <w:tc>
          <w:tcPr>
            <w:tcW w:w="3456" w:type="dxa"/>
            <w:tcBorders>
              <w:bottom w:val="double" w:sz="4" w:space="0" w:color="auto"/>
            </w:tcBorders>
          </w:tcPr>
          <w:p w:rsidR="00415804" w:rsidRPr="00CB590A" w:rsidRDefault="00F142AC" w:rsidP="0007367B">
            <w:pPr>
              <w:pStyle w:val="Heading2"/>
              <w:tabs>
                <w:tab w:val="left" w:pos="2880"/>
                <w:tab w:val="left" w:pos="3852"/>
                <w:tab w:val="right" w:pos="9360"/>
              </w:tabs>
              <w:jc w:val="right"/>
              <w:rPr>
                <w:rFonts w:ascii="Arial" w:hAnsi="Arial" w:cs="Arial"/>
                <w:i/>
                <w:sz w:val="20"/>
                <w:szCs w:val="20"/>
              </w:rPr>
            </w:pPr>
            <w:r w:rsidRPr="00CB590A">
              <w:rPr>
                <w:rFonts w:ascii="Arial" w:hAnsi="Arial" w:cs="Arial"/>
                <w:i/>
                <w:sz w:val="20"/>
                <w:szCs w:val="20"/>
              </w:rPr>
              <w:t>Child Nutrition Programs</w:t>
            </w:r>
          </w:p>
          <w:p w:rsidR="00BD7ADC" w:rsidRPr="00CB590A" w:rsidRDefault="00BD7ADC" w:rsidP="00415804">
            <w:pPr>
              <w:pStyle w:val="Heading1"/>
              <w:tabs>
                <w:tab w:val="left" w:pos="2160"/>
                <w:tab w:val="left" w:pos="8280"/>
              </w:tabs>
              <w:jc w:val="right"/>
              <w:rPr>
                <w:rFonts w:ascii="Arial" w:hAnsi="Arial" w:cs="Arial"/>
                <w:i/>
                <w:sz w:val="20"/>
                <w:szCs w:val="20"/>
              </w:rPr>
            </w:pPr>
            <w:r w:rsidRPr="00CB590A">
              <w:rPr>
                <w:rFonts w:ascii="Arial" w:hAnsi="Arial" w:cs="Arial"/>
                <w:b w:val="0"/>
                <w:bCs w:val="0"/>
                <w:i/>
                <w:sz w:val="20"/>
                <w:szCs w:val="20"/>
              </w:rPr>
              <w:t>Teaching and Learning Support</w:t>
            </w:r>
          </w:p>
          <w:p w:rsidR="00F04718" w:rsidRPr="00CB590A" w:rsidRDefault="00BD7ADC" w:rsidP="00415804">
            <w:pPr>
              <w:tabs>
                <w:tab w:val="left" w:pos="2880"/>
                <w:tab w:val="left" w:pos="3852"/>
                <w:tab w:val="right" w:pos="9360"/>
              </w:tabs>
              <w:jc w:val="right"/>
              <w:rPr>
                <w:rFonts w:ascii="Arial" w:hAnsi="Arial" w:cs="Arial"/>
                <w:i/>
                <w:sz w:val="20"/>
                <w:szCs w:val="20"/>
              </w:rPr>
            </w:pPr>
            <w:r w:rsidRPr="00CB590A">
              <w:rPr>
                <w:rFonts w:ascii="Arial" w:hAnsi="Arial" w:cs="Arial"/>
                <w:i/>
                <w:sz w:val="20"/>
                <w:szCs w:val="20"/>
              </w:rPr>
              <w:t>801 West 10</w:t>
            </w:r>
            <w:r w:rsidRPr="00CB590A">
              <w:rPr>
                <w:rFonts w:ascii="Arial" w:hAnsi="Arial" w:cs="Arial"/>
                <w:i/>
                <w:sz w:val="20"/>
                <w:szCs w:val="20"/>
                <w:vertAlign w:val="superscript"/>
              </w:rPr>
              <w:t>th</w:t>
            </w:r>
            <w:r w:rsidRPr="00CB590A">
              <w:rPr>
                <w:rFonts w:ascii="Arial" w:hAnsi="Arial" w:cs="Arial"/>
                <w:i/>
                <w:sz w:val="20"/>
                <w:szCs w:val="20"/>
              </w:rPr>
              <w:t xml:space="preserve"> Street, Suite 200</w:t>
            </w:r>
          </w:p>
          <w:p w:rsidR="00BD7ADC" w:rsidRPr="00CB590A" w:rsidRDefault="00F04718" w:rsidP="00415804">
            <w:pPr>
              <w:tabs>
                <w:tab w:val="left" w:pos="2880"/>
                <w:tab w:val="left" w:pos="3852"/>
                <w:tab w:val="right" w:pos="9360"/>
              </w:tabs>
              <w:jc w:val="right"/>
              <w:rPr>
                <w:rFonts w:ascii="Arial" w:hAnsi="Arial" w:cs="Arial"/>
                <w:i/>
                <w:sz w:val="20"/>
                <w:szCs w:val="20"/>
              </w:rPr>
            </w:pPr>
            <w:r w:rsidRPr="00CB590A">
              <w:rPr>
                <w:rFonts w:ascii="Arial" w:hAnsi="Arial" w:cs="Arial"/>
                <w:i/>
                <w:sz w:val="20"/>
                <w:szCs w:val="20"/>
              </w:rPr>
              <w:t>P.O. Box 110500</w:t>
            </w:r>
            <w:r w:rsidR="00BD7ADC" w:rsidRPr="00CB590A">
              <w:rPr>
                <w:rFonts w:ascii="Arial" w:hAnsi="Arial" w:cs="Arial"/>
                <w:i/>
                <w:sz w:val="20"/>
                <w:szCs w:val="20"/>
              </w:rPr>
              <w:t xml:space="preserve"> </w:t>
            </w:r>
          </w:p>
          <w:p w:rsidR="00BD7ADC" w:rsidRPr="00CB590A" w:rsidRDefault="00F04718" w:rsidP="00415804">
            <w:pPr>
              <w:tabs>
                <w:tab w:val="left" w:pos="2880"/>
                <w:tab w:val="left" w:pos="3852"/>
                <w:tab w:val="right" w:pos="9360"/>
              </w:tabs>
              <w:jc w:val="right"/>
              <w:rPr>
                <w:rFonts w:ascii="Arial" w:hAnsi="Arial" w:cs="Arial"/>
                <w:i/>
                <w:sz w:val="20"/>
                <w:szCs w:val="20"/>
              </w:rPr>
            </w:pPr>
            <w:r w:rsidRPr="00CB590A">
              <w:rPr>
                <w:rFonts w:ascii="Arial" w:hAnsi="Arial" w:cs="Arial"/>
                <w:i/>
                <w:sz w:val="20"/>
                <w:szCs w:val="20"/>
              </w:rPr>
              <w:t>Juneau, Alaska    99811-0500</w:t>
            </w:r>
          </w:p>
          <w:p w:rsidR="00260480" w:rsidRPr="00CB590A" w:rsidRDefault="00260480" w:rsidP="00415804">
            <w:pPr>
              <w:tabs>
                <w:tab w:val="left" w:pos="2880"/>
                <w:tab w:val="left" w:pos="3852"/>
                <w:tab w:val="right" w:pos="9360"/>
              </w:tabs>
              <w:jc w:val="right"/>
              <w:rPr>
                <w:rFonts w:ascii="Arial" w:hAnsi="Arial" w:cs="Arial"/>
                <w:i/>
                <w:sz w:val="20"/>
                <w:szCs w:val="20"/>
              </w:rPr>
            </w:pPr>
            <w:r w:rsidRPr="00CB590A">
              <w:rPr>
                <w:rFonts w:ascii="Arial" w:hAnsi="Arial" w:cs="Arial"/>
                <w:i/>
                <w:sz w:val="20"/>
                <w:szCs w:val="20"/>
              </w:rPr>
              <w:t>Fax (907) 465-8910</w:t>
            </w:r>
          </w:p>
          <w:p w:rsidR="00570B5E" w:rsidRPr="00CB590A" w:rsidRDefault="000C5C68" w:rsidP="0007367B">
            <w:pPr>
              <w:tabs>
                <w:tab w:val="left" w:pos="2880"/>
                <w:tab w:val="left" w:pos="3852"/>
                <w:tab w:val="right" w:pos="9360"/>
              </w:tabs>
              <w:jc w:val="right"/>
              <w:rPr>
                <w:rFonts w:ascii="Arial" w:hAnsi="Arial" w:cs="Arial"/>
                <w:i/>
                <w:sz w:val="20"/>
                <w:szCs w:val="20"/>
              </w:rPr>
            </w:pPr>
            <w:r w:rsidRPr="00CB590A">
              <w:rPr>
                <w:rStyle w:val="Hyperlink"/>
                <w:rFonts w:ascii="Arial" w:hAnsi="Arial" w:cs="Arial"/>
                <w:i/>
                <w:sz w:val="20"/>
                <w:szCs w:val="20"/>
              </w:rPr>
              <w:t>Elizabeth.seitz</w:t>
            </w:r>
            <w:hyperlink r:id="rId8" w:history="1">
              <w:r w:rsidR="00570B5E" w:rsidRPr="00CB590A">
                <w:rPr>
                  <w:rStyle w:val="Hyperlink"/>
                  <w:rFonts w:ascii="Arial" w:hAnsi="Arial" w:cs="Arial"/>
                  <w:i/>
                  <w:sz w:val="20"/>
                  <w:szCs w:val="20"/>
                </w:rPr>
                <w:t>@alaska.gov</w:t>
              </w:r>
            </w:hyperlink>
            <w:r w:rsidR="00570B5E" w:rsidRPr="00CB590A">
              <w:rPr>
                <w:rFonts w:ascii="Arial" w:hAnsi="Arial" w:cs="Arial"/>
                <w:i/>
                <w:sz w:val="20"/>
                <w:szCs w:val="20"/>
              </w:rPr>
              <w:t xml:space="preserve"> </w:t>
            </w:r>
          </w:p>
        </w:tc>
      </w:tr>
    </w:tbl>
    <w:p w:rsidR="009A5DC0" w:rsidRPr="00682707" w:rsidRDefault="009A5DC0" w:rsidP="003E565E"/>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9A5DC0" w:rsidRPr="00682707" w:rsidTr="009A5DC0">
        <w:tc>
          <w:tcPr>
            <w:tcW w:w="1795" w:type="dxa"/>
            <w:tcBorders>
              <w:bottom w:val="nil"/>
            </w:tcBorders>
          </w:tcPr>
          <w:p w:rsidR="009A5DC0" w:rsidRPr="00BE154F" w:rsidRDefault="009A5DC0" w:rsidP="003E565E">
            <w:pPr>
              <w:rPr>
                <w:sz w:val="22"/>
                <w:szCs w:val="22"/>
              </w:rPr>
            </w:pPr>
            <w:r w:rsidRPr="00BE154F">
              <w:rPr>
                <w:sz w:val="22"/>
                <w:szCs w:val="22"/>
              </w:rPr>
              <w:t>Sponsor Name:</w:t>
            </w:r>
          </w:p>
        </w:tc>
        <w:tc>
          <w:tcPr>
            <w:tcW w:w="7555" w:type="dxa"/>
          </w:tcPr>
          <w:p w:rsidR="009A5DC0" w:rsidRPr="00682707" w:rsidRDefault="009A5DC0" w:rsidP="003E565E"/>
        </w:tc>
      </w:tr>
    </w:tbl>
    <w:p w:rsidR="00932487" w:rsidRPr="00CB590A" w:rsidRDefault="00932487" w:rsidP="003E565E">
      <w:pPr>
        <w:rPr>
          <w:sz w:val="22"/>
          <w:szCs w:val="22"/>
        </w:rPr>
      </w:pPr>
    </w:p>
    <w:p w:rsidR="00F10459" w:rsidRPr="00F10459" w:rsidRDefault="00F10459" w:rsidP="00F10459">
      <w:pPr>
        <w:ind w:firstLine="720"/>
        <w:rPr>
          <w:sz w:val="22"/>
          <w:szCs w:val="22"/>
        </w:rPr>
      </w:pPr>
      <w:r w:rsidRPr="00F10459">
        <w:rPr>
          <w:sz w:val="22"/>
          <w:szCs w:val="22"/>
        </w:rPr>
        <w:t>The implementation of the whole grain-rich requirement was phased in over a period of three SYs. Half of the grains offered in the N</w:t>
      </w:r>
      <w:r>
        <w:rPr>
          <w:sz w:val="22"/>
          <w:szCs w:val="22"/>
        </w:rPr>
        <w:t xml:space="preserve">ational </w:t>
      </w:r>
      <w:r w:rsidRPr="00F10459">
        <w:rPr>
          <w:sz w:val="22"/>
          <w:szCs w:val="22"/>
        </w:rPr>
        <w:t>S</w:t>
      </w:r>
      <w:r>
        <w:rPr>
          <w:sz w:val="22"/>
          <w:szCs w:val="22"/>
        </w:rPr>
        <w:t xml:space="preserve">chool </w:t>
      </w:r>
      <w:r w:rsidRPr="00F10459">
        <w:rPr>
          <w:sz w:val="22"/>
          <w:szCs w:val="22"/>
        </w:rPr>
        <w:t>L</w:t>
      </w:r>
      <w:r>
        <w:rPr>
          <w:sz w:val="22"/>
          <w:szCs w:val="22"/>
        </w:rPr>
        <w:t xml:space="preserve">unch </w:t>
      </w:r>
      <w:r w:rsidRPr="00F10459">
        <w:rPr>
          <w:sz w:val="22"/>
          <w:szCs w:val="22"/>
        </w:rPr>
        <w:t>P</w:t>
      </w:r>
      <w:r>
        <w:rPr>
          <w:sz w:val="22"/>
          <w:szCs w:val="22"/>
        </w:rPr>
        <w:t>rogram (NSLP)</w:t>
      </w:r>
      <w:r w:rsidRPr="00F10459">
        <w:rPr>
          <w:sz w:val="22"/>
          <w:szCs w:val="22"/>
        </w:rPr>
        <w:t xml:space="preserve"> were required to be </w:t>
      </w:r>
      <w:r w:rsidR="009C692F">
        <w:rPr>
          <w:sz w:val="22"/>
          <w:szCs w:val="22"/>
        </w:rPr>
        <w:t xml:space="preserve">at least </w:t>
      </w:r>
      <w:r w:rsidRPr="00F10459">
        <w:rPr>
          <w:sz w:val="22"/>
          <w:szCs w:val="22"/>
        </w:rPr>
        <w:t xml:space="preserve">whole grain-rich effective July 1, 2012 (SY 2012-2013). Half of the grains offered in the SBP were required to be </w:t>
      </w:r>
      <w:r w:rsidR="009C692F">
        <w:rPr>
          <w:sz w:val="22"/>
          <w:szCs w:val="22"/>
        </w:rPr>
        <w:t xml:space="preserve">at least </w:t>
      </w:r>
      <w:r w:rsidRPr="00F10459">
        <w:rPr>
          <w:sz w:val="22"/>
          <w:szCs w:val="22"/>
        </w:rPr>
        <w:t xml:space="preserve">whole grain-rich effective July 1, 2013 (SY 2013-2014). All grains offered in the NSLP and SBP were required to be </w:t>
      </w:r>
      <w:r w:rsidR="006B52EE">
        <w:rPr>
          <w:sz w:val="22"/>
          <w:szCs w:val="22"/>
        </w:rPr>
        <w:t xml:space="preserve">at least </w:t>
      </w:r>
      <w:r w:rsidRPr="00F10459">
        <w:rPr>
          <w:sz w:val="22"/>
          <w:szCs w:val="22"/>
        </w:rPr>
        <w:t>whole grain-rich effective July 1, 2014 (SY 2014-2015).</w:t>
      </w:r>
    </w:p>
    <w:p w:rsidR="00682707" w:rsidRPr="00682707" w:rsidRDefault="00682707" w:rsidP="00682707">
      <w:pPr>
        <w:ind w:firstLine="720"/>
        <w:rPr>
          <w:sz w:val="22"/>
          <w:szCs w:val="22"/>
        </w:rPr>
      </w:pPr>
    </w:p>
    <w:p w:rsidR="00F10459" w:rsidRDefault="00F10459" w:rsidP="00F10459">
      <w:pPr>
        <w:ind w:firstLine="720"/>
        <w:rPr>
          <w:sz w:val="22"/>
          <w:szCs w:val="22"/>
        </w:rPr>
      </w:pPr>
      <w:r w:rsidRPr="00F10459">
        <w:rPr>
          <w:sz w:val="22"/>
          <w:szCs w:val="22"/>
        </w:rPr>
        <w:t>The progression to offer all whole grain-rich grains in school meals represents a signif</w:t>
      </w:r>
      <w:r w:rsidR="006B52EE">
        <w:rPr>
          <w:sz w:val="22"/>
          <w:szCs w:val="22"/>
        </w:rPr>
        <w:t>icant transition for industry, p</w:t>
      </w:r>
      <w:r w:rsidRPr="00F10459">
        <w:rPr>
          <w:sz w:val="22"/>
          <w:szCs w:val="22"/>
        </w:rPr>
        <w:t xml:space="preserve">rogram operators, and students. The authority provided </w:t>
      </w:r>
      <w:r w:rsidR="009147E7">
        <w:rPr>
          <w:sz w:val="22"/>
          <w:szCs w:val="22"/>
        </w:rPr>
        <w:t>to Child Nutrition Programs (CNP)</w:t>
      </w:r>
      <w:r w:rsidRPr="00F10459">
        <w:rPr>
          <w:sz w:val="22"/>
          <w:szCs w:val="22"/>
        </w:rPr>
        <w:t xml:space="preserve"> in Public Law 113-235 offers </w:t>
      </w:r>
      <w:r w:rsidR="009147E7">
        <w:rPr>
          <w:sz w:val="22"/>
          <w:szCs w:val="22"/>
        </w:rPr>
        <w:t xml:space="preserve">us to allow </w:t>
      </w:r>
      <w:r w:rsidRPr="00F10459">
        <w:rPr>
          <w:sz w:val="22"/>
          <w:szCs w:val="22"/>
        </w:rPr>
        <w:t>the opportunity to provide S</w:t>
      </w:r>
      <w:r w:rsidR="00154952">
        <w:rPr>
          <w:sz w:val="22"/>
          <w:szCs w:val="22"/>
        </w:rPr>
        <w:t xml:space="preserve">chool </w:t>
      </w:r>
      <w:r w:rsidRPr="00F10459">
        <w:rPr>
          <w:sz w:val="22"/>
          <w:szCs w:val="22"/>
        </w:rPr>
        <w:t>F</w:t>
      </w:r>
      <w:r w:rsidR="00154952">
        <w:rPr>
          <w:sz w:val="22"/>
          <w:szCs w:val="22"/>
        </w:rPr>
        <w:t xml:space="preserve">ood </w:t>
      </w:r>
      <w:r w:rsidRPr="00F10459">
        <w:rPr>
          <w:sz w:val="22"/>
          <w:szCs w:val="22"/>
        </w:rPr>
        <w:t>A</w:t>
      </w:r>
      <w:r w:rsidR="00154952">
        <w:rPr>
          <w:sz w:val="22"/>
          <w:szCs w:val="22"/>
        </w:rPr>
        <w:t>uthorities (SFAs)</w:t>
      </w:r>
      <w:r w:rsidRPr="00F10459">
        <w:rPr>
          <w:sz w:val="22"/>
          <w:szCs w:val="22"/>
        </w:rPr>
        <w:t xml:space="preserve"> that demonstrate hardship in procuring specific whole grain-rich products the ability to seek exemptions for one or more products. Therefore, for the remainder of SY </w:t>
      </w:r>
      <w:r w:rsidR="009147E7">
        <w:rPr>
          <w:sz w:val="22"/>
          <w:szCs w:val="22"/>
        </w:rPr>
        <w:t>2014-2015 and in SY 2015-2016, CNP</w:t>
      </w:r>
      <w:r w:rsidRPr="00F10459">
        <w:rPr>
          <w:sz w:val="22"/>
          <w:szCs w:val="22"/>
        </w:rPr>
        <w:t xml:space="preserve"> may approve an SFA’s exemption request for specific products if the SFA can demonstrate hardship(s) in procuring, preparing, or serving compliant whole grain-rich products that are accepted by students. The temporary exemptions are allowed for any type of grain product(s), (e.g., pasta, bread, brown rice, etc.) and for one or more different products. </w:t>
      </w:r>
    </w:p>
    <w:p w:rsidR="00642777" w:rsidRDefault="00642777" w:rsidP="00F10459">
      <w:pPr>
        <w:ind w:firstLine="720"/>
        <w:rPr>
          <w:sz w:val="22"/>
          <w:szCs w:val="22"/>
        </w:rPr>
      </w:pPr>
    </w:p>
    <w:p w:rsidR="006B52EE" w:rsidRDefault="00642777" w:rsidP="00F10459">
      <w:pPr>
        <w:ind w:firstLine="720"/>
        <w:rPr>
          <w:sz w:val="22"/>
          <w:szCs w:val="22"/>
        </w:rPr>
      </w:pPr>
      <w:r w:rsidRPr="00642777">
        <w:rPr>
          <w:sz w:val="22"/>
          <w:szCs w:val="22"/>
        </w:rPr>
        <w:t>SFAs gran</w:t>
      </w:r>
      <w:r w:rsidR="00DF0FD2">
        <w:rPr>
          <w:sz w:val="22"/>
          <w:szCs w:val="22"/>
        </w:rPr>
        <w:t xml:space="preserve">ted an exemption must work with CNP </w:t>
      </w:r>
      <w:r w:rsidRPr="00642777">
        <w:rPr>
          <w:sz w:val="22"/>
          <w:szCs w:val="22"/>
        </w:rPr>
        <w:t>to search for acceptable products, and must comply with the SY 2013-2014 requirement to offer at least half of the grains as whole grain-rich products.</w:t>
      </w:r>
      <w:r w:rsidR="006B52EE">
        <w:rPr>
          <w:sz w:val="22"/>
          <w:szCs w:val="22"/>
        </w:rPr>
        <w:t xml:space="preserve"> </w:t>
      </w:r>
    </w:p>
    <w:p w:rsidR="00642777" w:rsidRPr="009F73B9" w:rsidRDefault="006B52EE" w:rsidP="006B52EE">
      <w:pPr>
        <w:ind w:firstLine="720"/>
        <w:jc w:val="center"/>
        <w:rPr>
          <w:b/>
          <w:i/>
          <w:sz w:val="22"/>
          <w:szCs w:val="22"/>
        </w:rPr>
      </w:pPr>
      <w:r w:rsidRPr="009F73B9">
        <w:rPr>
          <w:b/>
          <w:i/>
          <w:sz w:val="22"/>
          <w:szCs w:val="22"/>
        </w:rPr>
        <w:t>PLEASE PROVIDE THIS PRODUCT SHEET AND REQUIRED DOCUEMENTATION FOR EACH PRODUCT YOU W</w:t>
      </w:r>
      <w:r w:rsidR="009F73B9" w:rsidRPr="009F73B9">
        <w:rPr>
          <w:b/>
          <w:i/>
          <w:sz w:val="22"/>
          <w:szCs w:val="22"/>
        </w:rPr>
        <w:t>ISH TO RECEIVE AN EXEMPTION FOR</w:t>
      </w:r>
    </w:p>
    <w:p w:rsidR="009A5DC0" w:rsidRPr="009A5DC0" w:rsidRDefault="009A5DC0" w:rsidP="003E565E"/>
    <w:tbl>
      <w:tblPr>
        <w:tblStyle w:val="TableGrid"/>
        <w:tblW w:w="0" w:type="auto"/>
        <w:tblLook w:val="04A0" w:firstRow="1" w:lastRow="0" w:firstColumn="1" w:lastColumn="0" w:noHBand="0" w:noVBand="1"/>
      </w:tblPr>
      <w:tblGrid>
        <w:gridCol w:w="9350"/>
      </w:tblGrid>
      <w:tr w:rsidR="009A5DC0" w:rsidRPr="009A5DC0" w:rsidTr="009472D3">
        <w:tc>
          <w:tcPr>
            <w:tcW w:w="9350" w:type="dxa"/>
          </w:tcPr>
          <w:p w:rsidR="00BA402E" w:rsidRDefault="00CB590A" w:rsidP="00CB590A">
            <w:pPr>
              <w:rPr>
                <w:sz w:val="22"/>
                <w:szCs w:val="22"/>
              </w:rPr>
            </w:pPr>
            <w:r w:rsidRPr="00CB590A">
              <w:rPr>
                <w:sz w:val="22"/>
                <w:szCs w:val="22"/>
              </w:rPr>
              <w:t>The</w:t>
            </w:r>
            <w:r w:rsidR="00642777">
              <w:rPr>
                <w:sz w:val="22"/>
                <w:szCs w:val="22"/>
              </w:rPr>
              <w:t xml:space="preserve"> above SFA requests approval to be exempt for </w:t>
            </w:r>
            <w:r w:rsidR="000B01B3">
              <w:rPr>
                <w:sz w:val="22"/>
                <w:szCs w:val="22"/>
              </w:rPr>
              <w:t>SY2016-2017</w:t>
            </w:r>
            <w:r w:rsidRPr="00CB590A">
              <w:rPr>
                <w:sz w:val="22"/>
                <w:szCs w:val="22"/>
              </w:rPr>
              <w:t xml:space="preserve"> for the following </w:t>
            </w:r>
            <w:r w:rsidR="00BA402E">
              <w:rPr>
                <w:sz w:val="22"/>
                <w:szCs w:val="22"/>
              </w:rPr>
              <w:t>Product</w:t>
            </w:r>
            <w:r w:rsidRPr="00CB590A">
              <w:rPr>
                <w:sz w:val="22"/>
                <w:szCs w:val="22"/>
              </w:rPr>
              <w:t>:</w:t>
            </w:r>
            <w:r w:rsidR="00E31E3A">
              <w:rPr>
                <w:sz w:val="22"/>
                <w:szCs w:val="22"/>
              </w:rPr>
              <w:t xml:space="preserve"> </w:t>
            </w:r>
          </w:p>
          <w:p w:rsidR="00CB590A" w:rsidRDefault="00E31E3A" w:rsidP="00CB590A">
            <w:pPr>
              <w:rPr>
                <w:sz w:val="22"/>
                <w:szCs w:val="22"/>
              </w:rPr>
            </w:pPr>
            <w:r w:rsidRPr="00BE2ECA">
              <w:rPr>
                <w:b/>
                <w:sz w:val="22"/>
                <w:szCs w:val="22"/>
              </w:rPr>
              <w:t>Specific Product Name</w:t>
            </w:r>
            <w:r>
              <w:rPr>
                <w:sz w:val="22"/>
                <w:szCs w:val="22"/>
              </w:rPr>
              <w:t>:______________</w:t>
            </w:r>
            <w:r w:rsidR="00BA402E">
              <w:rPr>
                <w:sz w:val="22"/>
                <w:szCs w:val="22"/>
              </w:rPr>
              <w:t>______________________________</w:t>
            </w:r>
            <w:r w:rsidR="001943D7" w:rsidRPr="001943D7">
              <w:rPr>
                <w:i/>
                <w:sz w:val="20"/>
                <w:szCs w:val="20"/>
              </w:rPr>
              <w:t>(must provide supporting documentation for approval)</w:t>
            </w:r>
          </w:p>
          <w:p w:rsidR="00CB590A" w:rsidRPr="00BA402E" w:rsidRDefault="00E31E3A" w:rsidP="00CB590A">
            <w:pPr>
              <w:rPr>
                <w:sz w:val="22"/>
                <w:szCs w:val="22"/>
              </w:rPr>
            </w:pPr>
            <w:r>
              <w:rPr>
                <w:sz w:val="22"/>
                <w:szCs w:val="22"/>
              </w:rPr>
              <w:t xml:space="preserve"> </w:t>
            </w:r>
          </w:p>
          <w:p w:rsidR="00CB590A" w:rsidRPr="00CB590A" w:rsidRDefault="00CB590A" w:rsidP="00CB590A">
            <w:pPr>
              <w:rPr>
                <w:b/>
                <w:sz w:val="22"/>
                <w:szCs w:val="22"/>
              </w:rPr>
            </w:pPr>
            <w:r w:rsidRPr="00CB590A">
              <w:rPr>
                <w:b/>
                <w:sz w:val="22"/>
                <w:szCs w:val="22"/>
              </w:rPr>
              <w:t xml:space="preserve">   Check all that apply:</w:t>
            </w:r>
          </w:p>
          <w:p w:rsidR="00CB590A" w:rsidRPr="00CB590A" w:rsidRDefault="00CB590A" w:rsidP="00CB590A">
            <w:pPr>
              <w:rPr>
                <w:sz w:val="16"/>
                <w:szCs w:val="16"/>
              </w:rPr>
            </w:pPr>
          </w:p>
          <w:p w:rsidR="00546E59" w:rsidRDefault="00642777" w:rsidP="00546E59">
            <w:pPr>
              <w:pStyle w:val="ListParagraph"/>
              <w:rPr>
                <w:sz w:val="22"/>
                <w:szCs w:val="22"/>
              </w:rPr>
            </w:pPr>
            <w:r w:rsidRPr="00642777">
              <w:rPr>
                <w:b/>
                <w:sz w:val="22"/>
                <w:szCs w:val="22"/>
              </w:rPr>
              <w:t>Financial hardship</w:t>
            </w:r>
            <w:r w:rsidR="00CB590A" w:rsidRPr="00CB590A">
              <w:rPr>
                <w:sz w:val="22"/>
                <w:szCs w:val="22"/>
              </w:rPr>
              <w:t xml:space="preserve">: </w:t>
            </w:r>
          </w:p>
          <w:p w:rsidR="00CB590A" w:rsidRDefault="00642777" w:rsidP="00546E59">
            <w:pPr>
              <w:pStyle w:val="ListParagraph"/>
              <w:numPr>
                <w:ilvl w:val="0"/>
                <w:numId w:val="3"/>
              </w:numPr>
              <w:ind w:left="1417"/>
              <w:rPr>
                <w:sz w:val="22"/>
                <w:szCs w:val="22"/>
              </w:rPr>
            </w:pPr>
            <w:r>
              <w:rPr>
                <w:sz w:val="22"/>
                <w:szCs w:val="22"/>
              </w:rPr>
              <w:t>SFAs records provided to the SA demonstrate a significant drop in meal counts after the whole grain-rich product(s) were offered,</w:t>
            </w:r>
            <w:r w:rsidR="00BA402E">
              <w:rPr>
                <w:sz w:val="22"/>
                <w:szCs w:val="22"/>
              </w:rPr>
              <w:t xml:space="preserve"> </w:t>
            </w:r>
            <w:r w:rsidR="00BA402E" w:rsidRPr="00BA402E">
              <w:rPr>
                <w:i/>
                <w:sz w:val="20"/>
                <w:szCs w:val="20"/>
              </w:rPr>
              <w:t>(provide last year meal count vs. current year meal count reflective of the same menu</w:t>
            </w:r>
            <w:r w:rsidR="00BA402E">
              <w:rPr>
                <w:i/>
                <w:sz w:val="20"/>
                <w:szCs w:val="20"/>
              </w:rPr>
              <w:t>,</w:t>
            </w:r>
            <w:r w:rsidR="00BA402E" w:rsidRPr="00BA402E">
              <w:rPr>
                <w:i/>
                <w:sz w:val="20"/>
                <w:szCs w:val="20"/>
              </w:rPr>
              <w:t xml:space="preserve"> but with whole grain-rich product added)</w:t>
            </w:r>
            <w:r w:rsidRPr="00BA402E">
              <w:rPr>
                <w:i/>
                <w:sz w:val="20"/>
                <w:szCs w:val="20"/>
              </w:rPr>
              <w:t xml:space="preserve"> </w:t>
            </w:r>
            <w:r>
              <w:rPr>
                <w:sz w:val="22"/>
                <w:szCs w:val="22"/>
              </w:rPr>
              <w:t>or</w:t>
            </w:r>
          </w:p>
          <w:p w:rsidR="00642777" w:rsidRPr="00CB590A" w:rsidRDefault="00642777" w:rsidP="00546E59">
            <w:pPr>
              <w:pStyle w:val="ListParagraph"/>
              <w:numPr>
                <w:ilvl w:val="0"/>
                <w:numId w:val="3"/>
              </w:numPr>
              <w:ind w:left="1417"/>
              <w:rPr>
                <w:sz w:val="22"/>
                <w:szCs w:val="22"/>
              </w:rPr>
            </w:pPr>
            <w:r>
              <w:rPr>
                <w:sz w:val="22"/>
                <w:szCs w:val="22"/>
              </w:rPr>
              <w:t>SFAs experienced a significant cost increase when procuring the whole grain-rich product(s).</w:t>
            </w:r>
            <w:r w:rsidR="00BA402E">
              <w:rPr>
                <w:sz w:val="22"/>
                <w:szCs w:val="22"/>
              </w:rPr>
              <w:t xml:space="preserve"> </w:t>
            </w:r>
            <w:r w:rsidR="00BA402E" w:rsidRPr="00BA402E">
              <w:rPr>
                <w:i/>
                <w:sz w:val="20"/>
                <w:szCs w:val="20"/>
              </w:rPr>
              <w:t>(provide invoices or purchase orders reflecting increase cost from last year vs. current year)</w:t>
            </w:r>
          </w:p>
          <w:p w:rsidR="00546E59" w:rsidRDefault="00642777" w:rsidP="00546E59">
            <w:pPr>
              <w:pStyle w:val="ListParagraph"/>
              <w:rPr>
                <w:sz w:val="22"/>
                <w:szCs w:val="22"/>
              </w:rPr>
            </w:pPr>
            <w:r>
              <w:rPr>
                <w:b/>
                <w:sz w:val="22"/>
                <w:szCs w:val="22"/>
              </w:rPr>
              <w:t>Limited product availability</w:t>
            </w:r>
            <w:r w:rsidR="00CB590A" w:rsidRPr="00CB590A">
              <w:rPr>
                <w:sz w:val="22"/>
                <w:szCs w:val="22"/>
              </w:rPr>
              <w:t>:</w:t>
            </w:r>
            <w:r>
              <w:rPr>
                <w:sz w:val="22"/>
                <w:szCs w:val="22"/>
              </w:rPr>
              <w:t xml:space="preserve"> </w:t>
            </w:r>
          </w:p>
          <w:p w:rsidR="00CB590A" w:rsidRPr="00CB590A" w:rsidRDefault="00642777" w:rsidP="00546E59">
            <w:pPr>
              <w:pStyle w:val="ListParagraph"/>
              <w:numPr>
                <w:ilvl w:val="0"/>
                <w:numId w:val="3"/>
              </w:numPr>
              <w:ind w:left="1417"/>
              <w:rPr>
                <w:sz w:val="22"/>
                <w:szCs w:val="22"/>
              </w:rPr>
            </w:pPr>
            <w:r>
              <w:rPr>
                <w:sz w:val="22"/>
                <w:szCs w:val="22"/>
              </w:rPr>
              <w:t>SFA does not have access to a compliant whole grain-rich product(s) in the local market and would like to offer enriched grain item(s) temporarily.</w:t>
            </w:r>
            <w:r w:rsidR="00BA402E" w:rsidRPr="00BA402E">
              <w:rPr>
                <w:i/>
                <w:sz w:val="20"/>
                <w:szCs w:val="20"/>
              </w:rPr>
              <w:t xml:space="preserve"> (submit vendor lists of whole grain-rich products available to your district or lack of)</w:t>
            </w:r>
          </w:p>
          <w:p w:rsidR="00546E59" w:rsidRDefault="00642777" w:rsidP="00546E59">
            <w:pPr>
              <w:pStyle w:val="ListParagraph"/>
              <w:rPr>
                <w:sz w:val="22"/>
                <w:szCs w:val="22"/>
              </w:rPr>
            </w:pPr>
            <w:r w:rsidRPr="00642777">
              <w:rPr>
                <w:b/>
                <w:sz w:val="22"/>
                <w:szCs w:val="22"/>
              </w:rPr>
              <w:t>Unacceptable product quality</w:t>
            </w:r>
            <w:r w:rsidR="00CB590A" w:rsidRPr="00CB590A">
              <w:rPr>
                <w:sz w:val="22"/>
                <w:szCs w:val="22"/>
              </w:rPr>
              <w:t>:</w:t>
            </w:r>
          </w:p>
          <w:p w:rsidR="00C022F6" w:rsidRDefault="00CB590A" w:rsidP="00546E59">
            <w:pPr>
              <w:pStyle w:val="ListParagraph"/>
              <w:numPr>
                <w:ilvl w:val="0"/>
                <w:numId w:val="3"/>
              </w:numPr>
              <w:ind w:left="1417"/>
              <w:rPr>
                <w:sz w:val="22"/>
                <w:szCs w:val="22"/>
              </w:rPr>
            </w:pPr>
            <w:r w:rsidRPr="00CB590A">
              <w:rPr>
                <w:sz w:val="22"/>
                <w:szCs w:val="22"/>
              </w:rPr>
              <w:t xml:space="preserve"> </w:t>
            </w:r>
            <w:r w:rsidR="00C022F6" w:rsidRPr="00C022F6">
              <w:rPr>
                <w:sz w:val="22"/>
                <w:szCs w:val="22"/>
              </w:rPr>
              <w:t>The whole grain-rich product(s) offered by the SFA did not retain the desired texture or lost palatability during the typical holding time</w:t>
            </w:r>
            <w:r w:rsidR="00BA402E">
              <w:rPr>
                <w:sz w:val="22"/>
                <w:szCs w:val="22"/>
              </w:rPr>
              <w:t xml:space="preserve">. </w:t>
            </w:r>
            <w:r w:rsidR="00BA402E" w:rsidRPr="00BA402E">
              <w:rPr>
                <w:i/>
                <w:sz w:val="20"/>
                <w:szCs w:val="20"/>
              </w:rPr>
              <w:t>(submit photos of product quality)</w:t>
            </w:r>
          </w:p>
          <w:p w:rsidR="00546E59" w:rsidRDefault="00C022F6" w:rsidP="00546E59">
            <w:pPr>
              <w:pStyle w:val="ListParagraph"/>
              <w:rPr>
                <w:sz w:val="22"/>
                <w:szCs w:val="22"/>
              </w:rPr>
            </w:pPr>
            <w:r w:rsidRPr="00C022F6">
              <w:rPr>
                <w:b/>
                <w:sz w:val="22"/>
                <w:szCs w:val="22"/>
              </w:rPr>
              <w:t>Poor student acceptability</w:t>
            </w:r>
            <w:r w:rsidR="00CB590A" w:rsidRPr="00C022F6">
              <w:rPr>
                <w:sz w:val="22"/>
                <w:szCs w:val="22"/>
              </w:rPr>
              <w:t xml:space="preserve">:  </w:t>
            </w:r>
          </w:p>
          <w:p w:rsidR="00CB590A" w:rsidRPr="00BA402E" w:rsidRDefault="00C022F6" w:rsidP="00546E59">
            <w:pPr>
              <w:pStyle w:val="ListParagraph"/>
              <w:numPr>
                <w:ilvl w:val="0"/>
                <w:numId w:val="3"/>
              </w:numPr>
              <w:ind w:left="1417"/>
              <w:rPr>
                <w:i/>
                <w:sz w:val="20"/>
                <w:szCs w:val="20"/>
              </w:rPr>
            </w:pPr>
            <w:r w:rsidRPr="00C022F6">
              <w:rPr>
                <w:sz w:val="22"/>
                <w:szCs w:val="22"/>
              </w:rPr>
              <w:t xml:space="preserve">The whole grain-rich product(s) offered by the SFA received significant negative student/parent feedback or there was increased plate waste of that menu item when the </w:t>
            </w:r>
            <w:r w:rsidRPr="00C022F6">
              <w:rPr>
                <w:sz w:val="22"/>
                <w:szCs w:val="22"/>
              </w:rPr>
              <w:lastRenderedPageBreak/>
              <w:t>whole grain-rich product(s) was offered multiple times and over a sustained period of time.</w:t>
            </w:r>
            <w:r w:rsidR="00BA402E">
              <w:rPr>
                <w:sz w:val="22"/>
                <w:szCs w:val="22"/>
              </w:rPr>
              <w:t xml:space="preserve"> </w:t>
            </w:r>
            <w:r w:rsidR="00BA402E" w:rsidRPr="00BA402E">
              <w:rPr>
                <w:i/>
                <w:sz w:val="20"/>
                <w:szCs w:val="20"/>
              </w:rPr>
              <w:t>(submit student/parent feedback surveys or comments sheets)</w:t>
            </w:r>
          </w:p>
          <w:p w:rsidR="00CB590A" w:rsidRPr="00546E59" w:rsidRDefault="00CB590A" w:rsidP="00546E59">
            <w:pPr>
              <w:rPr>
                <w:sz w:val="16"/>
                <w:szCs w:val="16"/>
              </w:rPr>
            </w:pPr>
          </w:p>
          <w:p w:rsidR="00CB590A" w:rsidRPr="00CB590A" w:rsidRDefault="00CB590A" w:rsidP="00CB590A">
            <w:pPr>
              <w:rPr>
                <w:b/>
                <w:sz w:val="22"/>
                <w:szCs w:val="22"/>
              </w:rPr>
            </w:pPr>
            <w:r w:rsidRPr="00CB590A">
              <w:rPr>
                <w:sz w:val="22"/>
                <w:szCs w:val="22"/>
              </w:rPr>
              <w:t xml:space="preserve"> </w:t>
            </w:r>
            <w:r w:rsidRPr="00CB590A">
              <w:rPr>
                <w:i/>
                <w:sz w:val="22"/>
                <w:szCs w:val="22"/>
              </w:rPr>
              <w:t>Authorized Representative or Food Service Manager</w:t>
            </w:r>
            <w:r w:rsidRPr="00CB590A">
              <w:rPr>
                <w:sz w:val="22"/>
                <w:szCs w:val="22"/>
              </w:rPr>
              <w:t xml:space="preserve">:                                         </w:t>
            </w:r>
          </w:p>
          <w:p w:rsidR="00CB590A" w:rsidRPr="00CB590A" w:rsidRDefault="00CB590A" w:rsidP="00CB590A">
            <w:pPr>
              <w:rPr>
                <w:b/>
                <w:sz w:val="22"/>
                <w:szCs w:val="22"/>
              </w:rPr>
            </w:pPr>
            <w:r w:rsidRPr="00CB590A">
              <w:rPr>
                <w:b/>
                <w:sz w:val="22"/>
                <w:szCs w:val="22"/>
              </w:rPr>
              <w:t xml:space="preserve">  </w:t>
            </w:r>
          </w:p>
          <w:p w:rsidR="00CB590A" w:rsidRPr="00CB590A" w:rsidRDefault="00CB590A" w:rsidP="00CB590A">
            <w:pPr>
              <w:rPr>
                <w:b/>
                <w:sz w:val="22"/>
                <w:szCs w:val="22"/>
              </w:rPr>
            </w:pPr>
            <w:r w:rsidRPr="00CB590A">
              <w:rPr>
                <w:b/>
                <w:sz w:val="22"/>
                <w:szCs w:val="22"/>
              </w:rPr>
              <w:t xml:space="preserve">    ___________________________  _______________________________</w:t>
            </w:r>
            <w:r w:rsidR="00682707">
              <w:rPr>
                <w:b/>
                <w:sz w:val="22"/>
                <w:szCs w:val="22"/>
              </w:rPr>
              <w:t>____</w:t>
            </w:r>
            <w:r w:rsidRPr="00CB590A">
              <w:rPr>
                <w:b/>
                <w:sz w:val="22"/>
                <w:szCs w:val="22"/>
              </w:rPr>
              <w:t xml:space="preserve">        ___________</w:t>
            </w:r>
            <w:r w:rsidR="00682707">
              <w:rPr>
                <w:b/>
                <w:sz w:val="22"/>
                <w:szCs w:val="22"/>
              </w:rPr>
              <w:t>___</w:t>
            </w:r>
          </w:p>
          <w:p w:rsidR="00CB590A" w:rsidRPr="00CB590A" w:rsidRDefault="00CB590A" w:rsidP="00CB590A">
            <w:pPr>
              <w:ind w:firstLine="720"/>
              <w:rPr>
                <w:sz w:val="22"/>
                <w:szCs w:val="22"/>
              </w:rPr>
            </w:pPr>
            <w:r w:rsidRPr="00CB590A">
              <w:rPr>
                <w:sz w:val="22"/>
                <w:szCs w:val="22"/>
              </w:rPr>
              <w:t xml:space="preserve">    Printed Name                                                 Signature</w:t>
            </w:r>
            <w:r w:rsidRPr="00CB590A">
              <w:rPr>
                <w:b/>
                <w:sz w:val="22"/>
                <w:szCs w:val="22"/>
              </w:rPr>
              <w:t xml:space="preserve">                                   </w:t>
            </w:r>
            <w:r w:rsidRPr="00CB590A">
              <w:rPr>
                <w:sz w:val="22"/>
                <w:szCs w:val="22"/>
              </w:rPr>
              <w:t>Date</w:t>
            </w:r>
          </w:p>
          <w:p w:rsidR="00CB590A" w:rsidRPr="00CB590A" w:rsidRDefault="00CB590A" w:rsidP="00CB590A">
            <w:pPr>
              <w:rPr>
                <w:b/>
                <w:sz w:val="22"/>
                <w:szCs w:val="22"/>
              </w:rPr>
            </w:pPr>
          </w:p>
          <w:p w:rsidR="00CB590A" w:rsidRPr="00CB590A" w:rsidRDefault="00CB590A" w:rsidP="00CB590A">
            <w:pPr>
              <w:rPr>
                <w:sz w:val="22"/>
                <w:szCs w:val="22"/>
              </w:rPr>
            </w:pPr>
            <w:r w:rsidRPr="00CB590A">
              <w:rPr>
                <w:b/>
                <w:sz w:val="22"/>
                <w:szCs w:val="22"/>
              </w:rPr>
              <w:t xml:space="preserve"> </w:t>
            </w:r>
            <w:r w:rsidRPr="00CB590A">
              <w:rPr>
                <w:sz w:val="22"/>
                <w:szCs w:val="22"/>
              </w:rPr>
              <w:t>Return the completed form to Child Nutrition Programs via email or fax:</w:t>
            </w:r>
          </w:p>
          <w:p w:rsidR="00CB590A" w:rsidRPr="00CB590A" w:rsidRDefault="00CB590A" w:rsidP="00CB590A">
            <w:pPr>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37"/>
              <w:gridCol w:w="3060"/>
            </w:tblGrid>
            <w:tr w:rsidR="00CB590A" w:rsidRPr="00CB590A" w:rsidTr="00CB590A">
              <w:tc>
                <w:tcPr>
                  <w:tcW w:w="5737" w:type="dxa"/>
                  <w:tcBorders>
                    <w:top w:val="nil"/>
                    <w:left w:val="nil"/>
                    <w:bottom w:val="nil"/>
                    <w:right w:val="nil"/>
                  </w:tcBorders>
                </w:tcPr>
                <w:p w:rsidR="00CB590A" w:rsidRPr="00CB590A" w:rsidRDefault="00CB590A" w:rsidP="00CB590A">
                  <w:pPr>
                    <w:rPr>
                      <w:sz w:val="22"/>
                      <w:szCs w:val="22"/>
                    </w:rPr>
                  </w:pPr>
                  <w:r w:rsidRPr="00CB590A">
                    <w:rPr>
                      <w:sz w:val="22"/>
                      <w:szCs w:val="22"/>
                    </w:rPr>
                    <w:t xml:space="preserve">Email: </w:t>
                  </w:r>
                  <w:hyperlink r:id="rId9" w:history="1">
                    <w:r w:rsidRPr="00CB590A">
                      <w:rPr>
                        <w:rStyle w:val="Hyperlink"/>
                        <w:sz w:val="22"/>
                        <w:szCs w:val="22"/>
                      </w:rPr>
                      <w:t>Elizabeth.seitz@alaska.gov</w:t>
                    </w:r>
                  </w:hyperlink>
                  <w:r w:rsidRPr="00CB590A">
                    <w:rPr>
                      <w:sz w:val="22"/>
                      <w:szCs w:val="22"/>
                    </w:rPr>
                    <w:t xml:space="preserve"> </w:t>
                  </w:r>
                  <w:hyperlink r:id="rId10" w:history="1"/>
                  <w:r w:rsidRPr="00CB590A">
                    <w:rPr>
                      <w:sz w:val="22"/>
                      <w:szCs w:val="22"/>
                    </w:rPr>
                    <w:t xml:space="preserve">  </w:t>
                  </w:r>
                </w:p>
              </w:tc>
              <w:tc>
                <w:tcPr>
                  <w:tcW w:w="3060" w:type="dxa"/>
                  <w:tcBorders>
                    <w:top w:val="nil"/>
                    <w:left w:val="nil"/>
                    <w:bottom w:val="nil"/>
                  </w:tcBorders>
                </w:tcPr>
                <w:p w:rsidR="00CB590A" w:rsidRPr="00CB590A" w:rsidRDefault="00CB590A" w:rsidP="00CB590A">
                  <w:pPr>
                    <w:rPr>
                      <w:sz w:val="22"/>
                      <w:szCs w:val="22"/>
                    </w:rPr>
                  </w:pPr>
                  <w:r w:rsidRPr="00CB590A">
                    <w:rPr>
                      <w:sz w:val="22"/>
                      <w:szCs w:val="22"/>
                    </w:rPr>
                    <w:t>Fax:  907-465-8910</w:t>
                  </w:r>
                </w:p>
              </w:tc>
            </w:tr>
            <w:tr w:rsidR="00CB590A" w:rsidTr="00CB590A">
              <w:tc>
                <w:tcPr>
                  <w:tcW w:w="5737" w:type="dxa"/>
                  <w:tcBorders>
                    <w:top w:val="nil"/>
                    <w:left w:val="nil"/>
                    <w:bottom w:val="nil"/>
                    <w:right w:val="nil"/>
                  </w:tcBorders>
                </w:tcPr>
                <w:p w:rsidR="00CB590A" w:rsidRDefault="00CB590A" w:rsidP="00CB590A"/>
              </w:tc>
              <w:tc>
                <w:tcPr>
                  <w:tcW w:w="3060" w:type="dxa"/>
                  <w:tcBorders>
                    <w:top w:val="nil"/>
                    <w:left w:val="nil"/>
                    <w:bottom w:val="nil"/>
                  </w:tcBorders>
                </w:tcPr>
                <w:p w:rsidR="00CB590A" w:rsidRDefault="00CB590A" w:rsidP="00CB590A"/>
              </w:tc>
            </w:tr>
          </w:tbl>
          <w:p w:rsidR="009A5DC0" w:rsidRPr="009A5DC0" w:rsidRDefault="009A5DC0" w:rsidP="009472D3">
            <w:pPr>
              <w:rPr>
                <w:b/>
              </w:rPr>
            </w:pPr>
          </w:p>
        </w:tc>
      </w:tr>
    </w:tbl>
    <w:p w:rsidR="00BE2ECA" w:rsidRDefault="00BE2ECA" w:rsidP="00E1656C">
      <w:pPr>
        <w:rPr>
          <w:b/>
          <w:sz w:val="20"/>
          <w:szCs w:val="20"/>
        </w:rPr>
      </w:pPr>
    </w:p>
    <w:p w:rsidR="00CB590A" w:rsidRPr="00682707" w:rsidRDefault="00CB590A" w:rsidP="00682707">
      <w:pPr>
        <w:jc w:val="center"/>
        <w:rPr>
          <w:b/>
          <w:sz w:val="20"/>
          <w:szCs w:val="20"/>
        </w:rPr>
      </w:pPr>
      <w:r w:rsidRPr="00CB590A">
        <w:rPr>
          <w:b/>
          <w:sz w:val="20"/>
          <w:szCs w:val="20"/>
        </w:rPr>
        <w:t>For CNP Use Only</w:t>
      </w:r>
      <w:r w:rsidR="00682707">
        <w:rPr>
          <w:b/>
          <w:sz w:val="20"/>
          <w:szCs w:val="20"/>
        </w:rPr>
        <w:t xml:space="preserve"> </w:t>
      </w:r>
    </w:p>
    <w:p w:rsidR="00CB590A" w:rsidRPr="00CB590A" w:rsidRDefault="00CB590A" w:rsidP="00CB590A">
      <w:pPr>
        <w:pStyle w:val="Footer"/>
        <w:rPr>
          <w:sz w:val="20"/>
          <w:szCs w:val="20"/>
        </w:rPr>
      </w:pPr>
    </w:p>
    <w:p w:rsidR="003B24C7" w:rsidRPr="00CB590A" w:rsidRDefault="00CB590A" w:rsidP="00CB590A">
      <w:pPr>
        <w:pStyle w:val="Footer"/>
        <w:rPr>
          <w:sz w:val="20"/>
          <w:szCs w:val="20"/>
        </w:rPr>
      </w:pPr>
      <w:r w:rsidRPr="00CB590A">
        <w:rPr>
          <w:sz w:val="20"/>
          <w:szCs w:val="20"/>
        </w:rPr>
        <w:t>Date Received:  _______________</w:t>
      </w:r>
      <w:r w:rsidRPr="00CB590A">
        <w:rPr>
          <w:sz w:val="20"/>
          <w:szCs w:val="20"/>
        </w:rPr>
        <w:tab/>
        <w:t xml:space="preserve">          Date Ap</w:t>
      </w:r>
      <w:r>
        <w:rPr>
          <w:sz w:val="20"/>
          <w:szCs w:val="20"/>
        </w:rPr>
        <w:t xml:space="preserve">proved:  ______________    </w:t>
      </w:r>
      <w:r w:rsidRPr="00CB590A">
        <w:rPr>
          <w:sz w:val="20"/>
          <w:szCs w:val="20"/>
        </w:rPr>
        <w:t>CNP Staff Initials: _______________</w:t>
      </w:r>
    </w:p>
    <w:sectPr w:rsidR="003B24C7" w:rsidRPr="00CB590A" w:rsidSect="00597306">
      <w:footerReference w:type="default" r:id="rId11"/>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68" w:rsidRDefault="000C5C68" w:rsidP="005C03D1">
      <w:r>
        <w:separator/>
      </w:r>
    </w:p>
  </w:endnote>
  <w:endnote w:type="continuationSeparator" w:id="0">
    <w:p w:rsidR="000C5C68" w:rsidRDefault="000C5C68"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922"/>
      <w:docPartObj>
        <w:docPartGallery w:val="Page Numbers (Bottom of Page)"/>
        <w:docPartUnique/>
      </w:docPartObj>
    </w:sdtPr>
    <w:sdtEndPr/>
    <w:sdtContent>
      <w:sdt>
        <w:sdtPr>
          <w:id w:val="565050523"/>
          <w:docPartObj>
            <w:docPartGallery w:val="Page Numbers (Top of Page)"/>
            <w:docPartUnique/>
          </w:docPartObj>
        </w:sdtPr>
        <w:sdtEndPr/>
        <w:sdtContent>
          <w:p w:rsidR="005C03D1" w:rsidRDefault="005C03D1">
            <w:pPr>
              <w:pStyle w:val="Footer"/>
              <w:jc w:val="right"/>
            </w:pPr>
            <w:r>
              <w:t xml:space="preserve">Page </w:t>
            </w:r>
            <w:r w:rsidR="00B72F1E">
              <w:rPr>
                <w:b/>
              </w:rPr>
              <w:fldChar w:fldCharType="begin"/>
            </w:r>
            <w:r>
              <w:rPr>
                <w:b/>
              </w:rPr>
              <w:instrText xml:space="preserve"> PAGE </w:instrText>
            </w:r>
            <w:r w:rsidR="00B72F1E">
              <w:rPr>
                <w:b/>
              </w:rPr>
              <w:fldChar w:fldCharType="separate"/>
            </w:r>
            <w:r w:rsidR="007A0CE3">
              <w:rPr>
                <w:b/>
                <w:noProof/>
              </w:rPr>
              <w:t>2</w:t>
            </w:r>
            <w:r w:rsidR="00B72F1E">
              <w:rPr>
                <w:b/>
              </w:rPr>
              <w:fldChar w:fldCharType="end"/>
            </w:r>
            <w:r>
              <w:t xml:space="preserve"> of </w:t>
            </w:r>
            <w:r w:rsidR="00B72F1E">
              <w:rPr>
                <w:b/>
              </w:rPr>
              <w:fldChar w:fldCharType="begin"/>
            </w:r>
            <w:r>
              <w:rPr>
                <w:b/>
              </w:rPr>
              <w:instrText xml:space="preserve"> NUMPAGES  </w:instrText>
            </w:r>
            <w:r w:rsidR="00B72F1E">
              <w:rPr>
                <w:b/>
              </w:rPr>
              <w:fldChar w:fldCharType="separate"/>
            </w:r>
            <w:r w:rsidR="007A0CE3">
              <w:rPr>
                <w:b/>
                <w:noProof/>
              </w:rPr>
              <w:t>2</w:t>
            </w:r>
            <w:r w:rsidR="00B72F1E">
              <w:rPr>
                <w:b/>
              </w:rPr>
              <w:fldChar w:fldCharType="end"/>
            </w:r>
          </w:p>
        </w:sdtContent>
      </w:sdt>
    </w:sdtContent>
  </w:sdt>
  <w:p w:rsidR="005C03D1" w:rsidRDefault="005C03D1" w:rsidP="005C03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68" w:rsidRDefault="000C5C68" w:rsidP="005C03D1">
      <w:r>
        <w:separator/>
      </w:r>
    </w:p>
  </w:footnote>
  <w:footnote w:type="continuationSeparator" w:id="0">
    <w:p w:rsidR="000C5C68" w:rsidRDefault="000C5C68" w:rsidP="005C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C75D56"/>
    <w:multiLevelType w:val="hybridMultilevel"/>
    <w:tmpl w:val="F87EB370"/>
    <w:lvl w:ilvl="0" w:tplc="5D12E82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81400"/>
    <w:multiLevelType w:val="hybridMultilevel"/>
    <w:tmpl w:val="4FF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27BF2"/>
    <w:multiLevelType w:val="hybridMultilevel"/>
    <w:tmpl w:val="6F5A3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68"/>
    <w:rsid w:val="000434D6"/>
    <w:rsid w:val="0007367B"/>
    <w:rsid w:val="000B01B3"/>
    <w:rsid w:val="000C5C68"/>
    <w:rsid w:val="00154952"/>
    <w:rsid w:val="001943D7"/>
    <w:rsid w:val="001C4900"/>
    <w:rsid w:val="001F3579"/>
    <w:rsid w:val="00260480"/>
    <w:rsid w:val="002C0AAE"/>
    <w:rsid w:val="002E456C"/>
    <w:rsid w:val="003B24C7"/>
    <w:rsid w:val="003C5847"/>
    <w:rsid w:val="003E4C37"/>
    <w:rsid w:val="003E565E"/>
    <w:rsid w:val="00414CEA"/>
    <w:rsid w:val="00415804"/>
    <w:rsid w:val="00436309"/>
    <w:rsid w:val="00453DD1"/>
    <w:rsid w:val="004E5F9D"/>
    <w:rsid w:val="00513A77"/>
    <w:rsid w:val="00546E59"/>
    <w:rsid w:val="00570B5E"/>
    <w:rsid w:val="00597306"/>
    <w:rsid w:val="005C03D1"/>
    <w:rsid w:val="00642777"/>
    <w:rsid w:val="00682707"/>
    <w:rsid w:val="006A1F70"/>
    <w:rsid w:val="006B4477"/>
    <w:rsid w:val="006B52EE"/>
    <w:rsid w:val="006C115C"/>
    <w:rsid w:val="007A0CE3"/>
    <w:rsid w:val="00876921"/>
    <w:rsid w:val="009002C6"/>
    <w:rsid w:val="009147E7"/>
    <w:rsid w:val="00932487"/>
    <w:rsid w:val="009A5DC0"/>
    <w:rsid w:val="009C692F"/>
    <w:rsid w:val="009F73B9"/>
    <w:rsid w:val="00A13E5F"/>
    <w:rsid w:val="00A32453"/>
    <w:rsid w:val="00A337F3"/>
    <w:rsid w:val="00AC3E3D"/>
    <w:rsid w:val="00B72F1E"/>
    <w:rsid w:val="00BA402E"/>
    <w:rsid w:val="00BD7ADC"/>
    <w:rsid w:val="00BE154F"/>
    <w:rsid w:val="00BE2ECA"/>
    <w:rsid w:val="00C022F6"/>
    <w:rsid w:val="00C67BC7"/>
    <w:rsid w:val="00C97236"/>
    <w:rsid w:val="00CB590A"/>
    <w:rsid w:val="00CF10B4"/>
    <w:rsid w:val="00DF0FD2"/>
    <w:rsid w:val="00DF1AA1"/>
    <w:rsid w:val="00E1656C"/>
    <w:rsid w:val="00E31E3A"/>
    <w:rsid w:val="00EB6938"/>
    <w:rsid w:val="00F04718"/>
    <w:rsid w:val="00F05C47"/>
    <w:rsid w:val="00F10459"/>
    <w:rsid w:val="00F142AC"/>
    <w:rsid w:val="00F234E4"/>
    <w:rsid w:val="00F6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3FB7D-117D-4C0F-8CC5-FB87988D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0B5E"/>
    <w:rPr>
      <w:color w:val="0000FF" w:themeColor="hyperlink"/>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basedOn w:val="DefaultParagraphFont"/>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basedOn w:val="DefaultParagraphFont"/>
    <w:link w:val="Footer"/>
    <w:uiPriority w:val="99"/>
    <w:rsid w:val="005C03D1"/>
    <w:rPr>
      <w:sz w:val="24"/>
      <w:szCs w:val="24"/>
    </w:rPr>
  </w:style>
  <w:style w:type="character" w:styleId="FollowedHyperlink">
    <w:name w:val="FollowedHyperlink"/>
    <w:basedOn w:val="DefaultParagraphFont"/>
    <w:rsid w:val="00A13E5F"/>
    <w:rPr>
      <w:color w:val="800080" w:themeColor="followedHyperlink"/>
      <w:u w:val="single"/>
    </w:rPr>
  </w:style>
  <w:style w:type="paragraph" w:customStyle="1" w:styleId="Default">
    <w:name w:val="Default"/>
    <w:rsid w:val="003E565E"/>
    <w:pPr>
      <w:autoSpaceDE w:val="0"/>
      <w:autoSpaceDN w:val="0"/>
      <w:adjustRightInd w:val="0"/>
    </w:pPr>
    <w:rPr>
      <w:color w:val="000000"/>
      <w:sz w:val="24"/>
      <w:szCs w:val="24"/>
    </w:rPr>
  </w:style>
  <w:style w:type="paragraph" w:styleId="ListParagraph">
    <w:name w:val="List Paragraph"/>
    <w:basedOn w:val="Normal"/>
    <w:uiPriority w:val="34"/>
    <w:qFormat/>
    <w:rsid w:val="003E565E"/>
    <w:pPr>
      <w:ind w:left="720"/>
      <w:contextualSpacing/>
    </w:pPr>
  </w:style>
  <w:style w:type="paragraph" w:styleId="BalloonText">
    <w:name w:val="Balloon Text"/>
    <w:basedOn w:val="Normal"/>
    <w:link w:val="BalloonTextChar"/>
    <w:semiHidden/>
    <w:unhideWhenUsed/>
    <w:rsid w:val="00F618DA"/>
    <w:rPr>
      <w:rFonts w:ascii="Segoe UI" w:hAnsi="Segoe UI" w:cs="Segoe UI"/>
      <w:sz w:val="18"/>
      <w:szCs w:val="18"/>
    </w:rPr>
  </w:style>
  <w:style w:type="character" w:customStyle="1" w:styleId="BalloonTextChar">
    <w:name w:val="Balloon Text Char"/>
    <w:basedOn w:val="DefaultParagraphFont"/>
    <w:link w:val="BalloonText"/>
    <w:semiHidden/>
    <w:rsid w:val="00F61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seitz@alask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e.gilleland@nebraska.gov" TargetMode="External"/><Relationship Id="rId4" Type="http://schemas.openxmlformats.org/officeDocument/2006/relationships/webSettings" Target="webSettings.xml"/><Relationship Id="rId9" Type="http://schemas.openxmlformats.org/officeDocument/2006/relationships/hyperlink" Target="mailto:Elizabeth.seitz@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563</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 Elizabeth A (EED)</dc:creator>
  <cp:lastModifiedBy>Seitz, Elizabeth A (EED)</cp:lastModifiedBy>
  <cp:revision>21</cp:revision>
  <cp:lastPrinted>2014-08-27T21:31:00Z</cp:lastPrinted>
  <dcterms:created xsi:type="dcterms:W3CDTF">2015-02-12T18:49:00Z</dcterms:created>
  <dcterms:modified xsi:type="dcterms:W3CDTF">2016-06-07T22:59:00Z</dcterms:modified>
</cp:coreProperties>
</file>